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CB572" w14:textId="77777777" w:rsidR="00082095" w:rsidRPr="006D4DA9" w:rsidRDefault="00082095" w:rsidP="00082095">
      <w:pPr>
        <w:spacing w:before="213"/>
        <w:ind w:right="165"/>
        <w:rPr>
          <w:rFonts w:ascii="Verdana" w:hAnsi="Verdana"/>
          <w:b/>
          <w:bCs/>
          <w:iCs/>
        </w:rPr>
      </w:pPr>
    </w:p>
    <w:p w14:paraId="5A99AF94" w14:textId="77777777" w:rsidR="00A41424" w:rsidRPr="006D4DA9"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GENERAL DE SEGURIDAD SOCIAL EN SALUD - ADRES</w:t>
      </w:r>
    </w:p>
    <w:p w14:paraId="54F1A073" w14:textId="77777777" w:rsidR="00A41424" w:rsidRPr="006D4DA9" w:rsidRDefault="00A41424" w:rsidP="00A41424">
      <w:pPr>
        <w:rPr>
          <w:rFonts w:ascii="Verdana" w:hAnsi="Verdana" w:cs="Arial"/>
        </w:rPr>
      </w:pPr>
    </w:p>
    <w:p w14:paraId="54A533E4" w14:textId="77777777" w:rsidR="0002661E" w:rsidRPr="006D4DA9" w:rsidRDefault="0002661E" w:rsidP="00A41424">
      <w:pPr>
        <w:rPr>
          <w:rFonts w:ascii="Verdana" w:hAnsi="Verdana" w:cs="Arial"/>
        </w:rPr>
      </w:pPr>
    </w:p>
    <w:p w14:paraId="60C4A30B" w14:textId="641D05FC" w:rsidR="00A41424" w:rsidRPr="006D4DA9" w:rsidRDefault="003D7498" w:rsidP="00A41424">
      <w:pPr>
        <w:jc w:val="center"/>
        <w:rPr>
          <w:rFonts w:ascii="Verdana" w:hAnsi="Verdana" w:cs="Arial"/>
        </w:rPr>
      </w:pPr>
      <w:r>
        <w:rPr>
          <w:rFonts w:ascii="Verdana" w:hAnsi="Verdana" w:cs="Arial"/>
        </w:rPr>
        <w:t>RESOLUCIÓN</w:t>
      </w:r>
      <w:r w:rsidR="00A41424" w:rsidRPr="006D4DA9">
        <w:rPr>
          <w:rFonts w:ascii="Verdana" w:hAnsi="Verdana" w:cs="Arial"/>
        </w:rPr>
        <w:t xml:space="preserve"> NÚMERO </w:t>
      </w:r>
      <w:r w:rsidR="00C967FE" w:rsidRPr="006D4DA9">
        <w:rPr>
          <w:rFonts w:ascii="Verdana" w:hAnsi="Verdana" w:cs="Arial"/>
        </w:rPr>
        <w:t xml:space="preserve">            </w:t>
      </w:r>
      <w:r w:rsidR="00A41424" w:rsidRPr="006D4DA9">
        <w:rPr>
          <w:rFonts w:ascii="Verdana" w:hAnsi="Verdana" w:cs="Arial"/>
        </w:rPr>
        <w:t>DE 2024</w:t>
      </w:r>
    </w:p>
    <w:p w14:paraId="72AFC871" w14:textId="77777777" w:rsidR="00A41424" w:rsidRPr="006D4DA9" w:rsidRDefault="00A41424" w:rsidP="00A41424">
      <w:pPr>
        <w:jc w:val="center"/>
        <w:rPr>
          <w:rFonts w:ascii="Verdana" w:hAnsi="Verdana" w:cs="Arial"/>
        </w:rPr>
      </w:pPr>
    </w:p>
    <w:p w14:paraId="5CA98305" w14:textId="30680BC8" w:rsidR="00A41424" w:rsidRPr="006D4DA9" w:rsidRDefault="00A41424" w:rsidP="00A41424">
      <w:pPr>
        <w:jc w:val="center"/>
        <w:rPr>
          <w:rFonts w:ascii="Verdana" w:hAnsi="Verdana" w:cs="Arial"/>
        </w:rPr>
      </w:pPr>
      <w:r w:rsidRPr="006D4DA9">
        <w:rPr>
          <w:rFonts w:ascii="Verdana" w:hAnsi="Verdana" w:cs="Arial"/>
        </w:rPr>
        <w:t>(</w:t>
      </w:r>
      <w:r w:rsidR="003B195A">
        <w:rPr>
          <w:rFonts w:ascii="Verdana" w:hAnsi="Verdana" w:cs="Arial"/>
        </w:rPr>
        <w:t>XX</w:t>
      </w:r>
      <w:r w:rsidRPr="006D4DA9">
        <w:rPr>
          <w:rFonts w:ascii="Verdana" w:hAnsi="Verdana" w:cs="Arial"/>
        </w:rPr>
        <w:t xml:space="preserve"> de </w:t>
      </w:r>
      <w:r w:rsidR="003B195A">
        <w:rPr>
          <w:rFonts w:ascii="Verdana" w:hAnsi="Verdana" w:cs="Arial"/>
        </w:rPr>
        <w:t>mes</w:t>
      </w:r>
      <w:r w:rsidRPr="006D4DA9">
        <w:rPr>
          <w:rFonts w:ascii="Verdana" w:hAnsi="Verdana" w:cs="Arial"/>
        </w:rPr>
        <w:t xml:space="preserve"> 2024)</w:t>
      </w:r>
    </w:p>
    <w:p w14:paraId="6E144D47" w14:textId="77777777" w:rsidR="00A41424" w:rsidRPr="006D4DA9" w:rsidRDefault="00A41424" w:rsidP="00A41424">
      <w:pPr>
        <w:jc w:val="both"/>
        <w:rPr>
          <w:rFonts w:ascii="Verdana" w:hAnsi="Verdana" w:cs="Arial"/>
        </w:rPr>
      </w:pPr>
    </w:p>
    <w:p w14:paraId="508EE696" w14:textId="5EC282FB" w:rsidR="00EC0107" w:rsidRPr="00EC0107" w:rsidRDefault="00EC0107" w:rsidP="00EC0107">
      <w:pPr>
        <w:widowControl/>
        <w:suppressAutoHyphens/>
        <w:autoSpaceDE/>
        <w:autoSpaceDN/>
        <w:spacing w:line="256" w:lineRule="auto"/>
        <w:jc w:val="center"/>
        <w:rPr>
          <w:rFonts w:ascii="Verdana" w:eastAsia="Calibri" w:hAnsi="Verdana" w:cs="Arial"/>
          <w:kern w:val="2"/>
          <w:sz w:val="21"/>
          <w:szCs w:val="21"/>
          <w:lang w:val="es-CO"/>
          <w14:ligatures w14:val="standardContextual"/>
        </w:rPr>
      </w:pPr>
      <w:bookmarkStart w:id="0" w:name="_Hlk160341513"/>
      <w:bookmarkStart w:id="1" w:name="_Hlk161023184"/>
      <w:r w:rsidRPr="00EC0107">
        <w:rPr>
          <w:rFonts w:ascii="Verdana" w:eastAsia="Calibri" w:hAnsi="Verdana" w:cs="Arial"/>
          <w:kern w:val="2"/>
          <w:sz w:val="21"/>
          <w:szCs w:val="21"/>
          <w:lang w:val="es-CO"/>
          <w14:ligatures w14:val="standardContextual"/>
        </w:rPr>
        <w:t xml:space="preserve">Por la cual se ordena </w:t>
      </w:r>
      <w:bookmarkEnd w:id="0"/>
      <w:r w:rsidR="00A14AE4" w:rsidRPr="00A14AE4">
        <w:rPr>
          <w:rFonts w:ascii="Verdana" w:eastAsia="Calibri" w:hAnsi="Verdana" w:cs="Arial"/>
          <w:kern w:val="2"/>
          <w:sz w:val="21"/>
          <w:szCs w:val="21"/>
          <w:lang w:val="es-CO"/>
          <w14:ligatures w14:val="standardContextual"/>
        </w:rPr>
        <w:t>a NUEVA EMPRESA PROMOTORA DE SALUD S.A. - EN INTERVENCIÓN BAJO LA MEDIDA DE TOMA DE POSESIÓN, identificada con NIT 900.156.264-2, el reintegro de recursos a la Administradora de los Recursos del Sistema General de Seguridad Social en Salud (ADRES)</w:t>
      </w:r>
    </w:p>
    <w:bookmarkEnd w:id="1"/>
    <w:p w14:paraId="1530F092" w14:textId="77777777" w:rsidR="00EC0107" w:rsidRPr="00EC0107" w:rsidRDefault="00EC0107" w:rsidP="00EC0107">
      <w:pPr>
        <w:widowControl/>
        <w:tabs>
          <w:tab w:val="left" w:pos="142"/>
        </w:tabs>
        <w:suppressAutoHyphens/>
        <w:autoSpaceDE/>
        <w:autoSpaceDN/>
        <w:spacing w:line="256" w:lineRule="auto"/>
        <w:ind w:left="284"/>
        <w:jc w:val="center"/>
        <w:rPr>
          <w:rFonts w:ascii="Verdana" w:eastAsia="Calibri" w:hAnsi="Verdana" w:cs="Arial"/>
          <w:kern w:val="2"/>
          <w:sz w:val="21"/>
          <w:szCs w:val="21"/>
          <w:lang w:val="es-CO"/>
          <w14:ligatures w14:val="standardContextual"/>
        </w:rPr>
      </w:pPr>
    </w:p>
    <w:p w14:paraId="1189CFFB" w14:textId="77777777" w:rsidR="00EC0107" w:rsidRPr="00EC0107" w:rsidRDefault="00EC0107" w:rsidP="00EC0107">
      <w:pPr>
        <w:widowControl/>
        <w:suppressAutoHyphens/>
        <w:autoSpaceDE/>
        <w:autoSpaceDN/>
        <w:spacing w:line="256" w:lineRule="auto"/>
        <w:ind w:left="284"/>
        <w:jc w:val="center"/>
        <w:rPr>
          <w:rFonts w:ascii="Verdana" w:eastAsia="Calibri" w:hAnsi="Verdana" w:cs="Arial"/>
          <w:b/>
          <w:kern w:val="2"/>
          <w:sz w:val="21"/>
          <w:szCs w:val="21"/>
          <w:lang w:val="es-CO"/>
          <w14:ligatures w14:val="standardContextual"/>
        </w:rPr>
      </w:pPr>
      <w:r w:rsidRPr="00EC0107">
        <w:rPr>
          <w:rFonts w:ascii="Verdana" w:eastAsia="Calibri" w:hAnsi="Verdana" w:cs="Arial"/>
          <w:b/>
          <w:kern w:val="2"/>
          <w:sz w:val="21"/>
          <w:szCs w:val="21"/>
          <w:lang w:val="es-CO"/>
          <w14:ligatures w14:val="standardContextual"/>
        </w:rPr>
        <w:t>LA DIRECCIÓN DE OTRAS PRESTACIONES DE LA ADMINISTRADORA DE LOS RECURSOS DEL SISTEMA GENERAL DE SEGURIDAD SOCIAL EN SALUD (ADRES)</w:t>
      </w:r>
    </w:p>
    <w:p w14:paraId="6EFC99D6" w14:textId="77777777" w:rsidR="00EC0107" w:rsidRPr="00EC0107" w:rsidRDefault="00EC0107" w:rsidP="00EC0107">
      <w:pPr>
        <w:widowControl/>
        <w:suppressAutoHyphens/>
        <w:autoSpaceDE/>
        <w:autoSpaceDN/>
        <w:spacing w:line="256" w:lineRule="auto"/>
        <w:ind w:left="284"/>
        <w:jc w:val="center"/>
        <w:rPr>
          <w:rFonts w:ascii="Verdana" w:eastAsia="Calibri" w:hAnsi="Verdana" w:cs="Arial"/>
          <w:kern w:val="2"/>
          <w:sz w:val="21"/>
          <w:szCs w:val="21"/>
          <w:lang w:val="es-CO"/>
          <w14:ligatures w14:val="standardContextual"/>
        </w:rPr>
      </w:pPr>
    </w:p>
    <w:p w14:paraId="6BA695C9" w14:textId="77777777" w:rsidR="00EC0107" w:rsidRPr="00EC0107" w:rsidRDefault="00EC0107" w:rsidP="00EC0107">
      <w:pPr>
        <w:widowControl/>
        <w:suppressAutoHyphens/>
        <w:autoSpaceDE/>
        <w:autoSpaceDN/>
        <w:spacing w:line="256" w:lineRule="auto"/>
        <w:ind w:left="-142"/>
        <w:jc w:val="center"/>
        <w:rPr>
          <w:rFonts w:ascii="Verdana" w:eastAsia="Calibri" w:hAnsi="Verdana" w:cs="Arial"/>
          <w:bCs/>
          <w:kern w:val="2"/>
          <w:sz w:val="21"/>
          <w:szCs w:val="21"/>
          <w:lang w:val="es-CO"/>
          <w14:ligatures w14:val="standardContextual"/>
        </w:rPr>
      </w:pPr>
      <w:r w:rsidRPr="00EC0107">
        <w:rPr>
          <w:rFonts w:ascii="Verdana" w:eastAsia="Calibri" w:hAnsi="Verdana" w:cs="Arial"/>
          <w:bCs/>
          <w:kern w:val="2"/>
          <w:sz w:val="21"/>
          <w:szCs w:val="21"/>
          <w:lang w:val="es-CO"/>
          <w14:ligatures w14:val="standardContextual"/>
        </w:rPr>
        <w:t>En ejercicio de sus facultades, en especial, de las conferidas por la Ley 1437 de 2011, el artículo 3 del Decreto Ley 1281 de 2002, modificado por el artículo 7 de la Ley 1949 de 2019, el Decreto 1429 de 2016, la Resolución 1716 de 2019, modificada por la Resolución 995 de 2022 del Ministerio de Salud y Protección Social, el artículo 6 de la Resolución 1012 de 2022 de la ADRES y,</w:t>
      </w:r>
    </w:p>
    <w:p w14:paraId="70CD2159" w14:textId="77777777" w:rsidR="00EC0107" w:rsidRPr="00EC0107" w:rsidRDefault="00EC0107" w:rsidP="00EC0107">
      <w:pPr>
        <w:widowControl/>
        <w:suppressAutoHyphens/>
        <w:autoSpaceDE/>
        <w:autoSpaceDN/>
        <w:spacing w:line="256" w:lineRule="auto"/>
        <w:ind w:left="-142"/>
        <w:jc w:val="center"/>
        <w:rPr>
          <w:rFonts w:ascii="Verdana" w:eastAsia="Calibri" w:hAnsi="Verdana" w:cs="Arial"/>
          <w:kern w:val="2"/>
          <w:sz w:val="21"/>
          <w:szCs w:val="21"/>
          <w:lang w:val="es-CO"/>
          <w14:ligatures w14:val="standardContextual"/>
        </w:rPr>
      </w:pPr>
    </w:p>
    <w:p w14:paraId="088551BD" w14:textId="77777777" w:rsidR="00EC0107" w:rsidRPr="00EC0107" w:rsidRDefault="00EC0107" w:rsidP="00EC0107">
      <w:pPr>
        <w:widowControl/>
        <w:suppressAutoHyphens/>
        <w:adjustRightInd w:val="0"/>
        <w:spacing w:line="256" w:lineRule="auto"/>
        <w:jc w:val="center"/>
        <w:rPr>
          <w:rFonts w:ascii="Verdana" w:eastAsia="Calibri" w:hAnsi="Verdana" w:cs="Arial"/>
          <w:b/>
          <w:color w:val="000000"/>
          <w:kern w:val="2"/>
          <w:sz w:val="21"/>
          <w:szCs w:val="21"/>
          <w:lang w:val="es-CO"/>
          <w14:ligatures w14:val="standardContextual"/>
        </w:rPr>
      </w:pPr>
      <w:r w:rsidRPr="00EC0107">
        <w:rPr>
          <w:rFonts w:ascii="Verdana" w:eastAsia="Calibri" w:hAnsi="Verdana" w:cs="Arial"/>
          <w:b/>
          <w:color w:val="000000"/>
          <w:kern w:val="2"/>
          <w:sz w:val="21"/>
          <w:szCs w:val="21"/>
          <w:lang w:val="es-CO"/>
          <w14:ligatures w14:val="standardContextual"/>
        </w:rPr>
        <w:t>CONSIDERANDO:</w:t>
      </w:r>
    </w:p>
    <w:p w14:paraId="7D9D839E" w14:textId="77777777" w:rsidR="00EC0107" w:rsidRPr="00EC0107" w:rsidRDefault="00EC0107" w:rsidP="00EC0107">
      <w:pPr>
        <w:widowControl/>
        <w:suppressAutoHyphens/>
        <w:adjustRightInd w:val="0"/>
        <w:spacing w:line="256" w:lineRule="auto"/>
        <w:jc w:val="center"/>
        <w:rPr>
          <w:rFonts w:ascii="Verdana" w:eastAsia="Calibri" w:hAnsi="Verdana" w:cs="Arial"/>
          <w:b/>
          <w:color w:val="000000"/>
          <w:kern w:val="2"/>
          <w:sz w:val="21"/>
          <w:szCs w:val="21"/>
          <w:lang w:val="es-CO"/>
          <w14:ligatures w14:val="standardContextual"/>
        </w:rPr>
      </w:pPr>
    </w:p>
    <w:p w14:paraId="1ECF3AF0" w14:textId="77777777" w:rsidR="00EC0107" w:rsidRPr="00EC0107" w:rsidRDefault="00EC0107" w:rsidP="00EC0107">
      <w:pPr>
        <w:widowControl/>
        <w:numPr>
          <w:ilvl w:val="0"/>
          <w:numId w:val="22"/>
        </w:numPr>
        <w:tabs>
          <w:tab w:val="center" w:pos="4465"/>
          <w:tab w:val="left" w:pos="4965"/>
        </w:tabs>
        <w:suppressAutoHyphens/>
        <w:autoSpaceDE/>
        <w:autoSpaceDN/>
        <w:adjustRightInd w:val="0"/>
        <w:spacing w:after="160" w:line="256" w:lineRule="auto"/>
        <w:contextualSpacing/>
        <w:rPr>
          <w:rFonts w:ascii="Verdana" w:eastAsia="Times New Roman" w:hAnsi="Verdana" w:cs="Arial"/>
          <w:b/>
          <w:color w:val="000000"/>
          <w:sz w:val="21"/>
          <w:szCs w:val="21"/>
          <w:lang w:eastAsia="es-ES"/>
        </w:rPr>
      </w:pPr>
      <w:r w:rsidRPr="00EC0107">
        <w:rPr>
          <w:rFonts w:ascii="Verdana" w:eastAsia="Times New Roman" w:hAnsi="Verdana" w:cs="Arial"/>
          <w:b/>
          <w:color w:val="000000"/>
          <w:sz w:val="21"/>
          <w:szCs w:val="21"/>
          <w:lang w:eastAsia="es-ES"/>
        </w:rPr>
        <w:t>MARCO NORMATIVO</w:t>
      </w:r>
      <w:r w:rsidRPr="00EC0107">
        <w:rPr>
          <w:rFonts w:ascii="Verdana" w:eastAsia="Times New Roman" w:hAnsi="Verdana" w:cs="Arial"/>
          <w:b/>
          <w:color w:val="000000"/>
          <w:sz w:val="21"/>
          <w:szCs w:val="21"/>
          <w:lang w:eastAsia="es-ES"/>
        </w:rPr>
        <w:tab/>
        <w:t xml:space="preserve"> </w:t>
      </w:r>
      <w:r w:rsidRPr="00EC0107">
        <w:rPr>
          <w:rFonts w:ascii="Verdana" w:eastAsia="Times New Roman" w:hAnsi="Verdana" w:cs="Arial"/>
          <w:b/>
          <w:color w:val="000000"/>
          <w:sz w:val="21"/>
          <w:szCs w:val="21"/>
          <w:lang w:eastAsia="es-ES"/>
        </w:rPr>
        <w:tab/>
      </w:r>
    </w:p>
    <w:p w14:paraId="0F14CA74"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p>
    <w:p w14:paraId="79BFA307" w14:textId="77777777" w:rsidR="00EC0107" w:rsidRPr="00A14AE4" w:rsidRDefault="00EC0107" w:rsidP="00EC0107">
      <w:pPr>
        <w:widowControl/>
        <w:suppressAutoHyphens/>
        <w:adjustRightInd w:val="0"/>
        <w:contextualSpacing/>
        <w:jc w:val="both"/>
        <w:rPr>
          <w:rFonts w:ascii="Verdana" w:eastAsia="Calibri" w:hAnsi="Verdana" w:cs="Arial"/>
          <w:kern w:val="2"/>
          <w:sz w:val="21"/>
          <w:szCs w:val="21"/>
          <w:lang w:val="es-CO"/>
          <w14:ligatures w14:val="standardContextual"/>
        </w:rPr>
      </w:pPr>
      <w:r w:rsidRPr="00A14AE4">
        <w:rPr>
          <w:rFonts w:ascii="Verdana" w:eastAsia="Calibri" w:hAnsi="Verdana" w:cs="Arial"/>
          <w:kern w:val="2"/>
          <w:sz w:val="21"/>
          <w:szCs w:val="21"/>
          <w:lang w:val="es-CO"/>
          <w14:ligatures w14:val="standardContextual"/>
        </w:rPr>
        <w:t xml:space="preserve">Que el artículo 48 de la Constitución Política de Colombia establece que </w:t>
      </w:r>
      <w:r w:rsidRPr="00A14AE4">
        <w:rPr>
          <w:rFonts w:ascii="Verdana" w:eastAsia="Calibri" w:hAnsi="Verdana" w:cs="Arial"/>
          <w:i/>
          <w:kern w:val="2"/>
          <w:sz w:val="21"/>
          <w:szCs w:val="21"/>
          <w:lang w:val="es-CO"/>
          <w14:ligatures w14:val="standardContextual"/>
        </w:rPr>
        <w:t>“</w:t>
      </w:r>
      <w:r w:rsidRPr="00A14AE4">
        <w:rPr>
          <w:rFonts w:ascii="Verdana" w:eastAsia="Calibri" w:hAnsi="Verdana" w:cs="Arial"/>
          <w:iCs/>
          <w:kern w:val="2"/>
          <w:sz w:val="21"/>
          <w:szCs w:val="21"/>
          <w:lang w:val="es-CO"/>
          <w14:ligatures w14:val="standardContextual"/>
        </w:rPr>
        <w:t xml:space="preserve">(…) </w:t>
      </w:r>
      <w:r w:rsidRPr="00A14AE4">
        <w:rPr>
          <w:rFonts w:ascii="Verdana" w:eastAsia="Calibri" w:hAnsi="Verdana" w:cs="Arial"/>
          <w:i/>
          <w:kern w:val="2"/>
          <w:sz w:val="21"/>
          <w:szCs w:val="21"/>
          <w:lang w:val="es-CO"/>
          <w14:ligatures w14:val="standardContextual"/>
        </w:rPr>
        <w:t>No se podrán destinar ni utilizar los recursos de las instituciones de la Seguridad Social para fines diferentes a ella”</w:t>
      </w:r>
      <w:r w:rsidRPr="00A14AE4">
        <w:rPr>
          <w:rFonts w:ascii="Verdana" w:eastAsia="Calibri" w:hAnsi="Verdana" w:cs="Arial"/>
          <w:kern w:val="2"/>
          <w:sz w:val="21"/>
          <w:szCs w:val="21"/>
          <w:lang w:val="es-CO"/>
          <w14:ligatures w14:val="standardContextual"/>
        </w:rPr>
        <w:t>. Es decir, para garantizar el goce efectivo del derecho a la salud, los recursos dirigidos a atender las necesidades del servicio no pueden ser utilizados para propósitos distintos a los previstos constitucional y legalmente.</w:t>
      </w:r>
    </w:p>
    <w:p w14:paraId="47DE4EC2"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eastAsia="es-CO"/>
          <w14:ligatures w14:val="standardContextual"/>
        </w:rPr>
      </w:pPr>
    </w:p>
    <w:p w14:paraId="36805533"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14:ligatures w14:val="standardContextual"/>
        </w:rPr>
      </w:pPr>
      <w:r w:rsidRPr="00A14AE4">
        <w:rPr>
          <w:rFonts w:ascii="Verdana" w:eastAsia="Calibri" w:hAnsi="Verdana" w:cs="Arial"/>
          <w:kern w:val="2"/>
          <w:sz w:val="21"/>
          <w:szCs w:val="21"/>
          <w:lang w:val="es-CO"/>
          <w14:ligatures w14:val="standardContextual"/>
        </w:rPr>
        <w:t>Que el artículo 66 de la Ley 1753 de 2015</w:t>
      </w:r>
      <w:r w:rsidRPr="00A14AE4">
        <w:rPr>
          <w:rFonts w:ascii="Verdana" w:eastAsia="Calibri" w:hAnsi="Verdana" w:cs="Arial"/>
          <w:kern w:val="2"/>
          <w:sz w:val="21"/>
          <w:szCs w:val="21"/>
          <w:vertAlign w:val="superscript"/>
          <w:lang w:val="es-CO"/>
          <w14:ligatures w14:val="standardContextual"/>
        </w:rPr>
        <w:footnoteReference w:id="1"/>
      </w:r>
      <w:r w:rsidRPr="00A14AE4">
        <w:rPr>
          <w:rFonts w:ascii="Verdana" w:eastAsia="Calibri" w:hAnsi="Verdana" w:cs="Arial"/>
          <w:kern w:val="2"/>
          <w:sz w:val="21"/>
          <w:szCs w:val="21"/>
          <w:lang w:val="es-CO"/>
          <w14:ligatures w14:val="standardContextual"/>
        </w:rPr>
        <w:t>, en concordancia con los artículos 21 y 22 del Decreto 1429 de 2016</w:t>
      </w:r>
      <w:r w:rsidRPr="00A14AE4">
        <w:rPr>
          <w:rFonts w:ascii="Verdana" w:eastAsia="Calibri" w:hAnsi="Verdana" w:cs="Arial"/>
          <w:kern w:val="2"/>
          <w:sz w:val="21"/>
          <w:szCs w:val="21"/>
          <w:vertAlign w:val="superscript"/>
          <w:lang w:val="es-CO"/>
          <w14:ligatures w14:val="standardContextual"/>
        </w:rPr>
        <w:footnoteReference w:id="2"/>
      </w:r>
      <w:r w:rsidRPr="00A14AE4">
        <w:rPr>
          <w:rFonts w:ascii="Verdana" w:eastAsia="Calibri" w:hAnsi="Verdana" w:cs="Arial"/>
          <w:kern w:val="2"/>
          <w:sz w:val="21"/>
          <w:szCs w:val="21"/>
          <w:lang w:val="es-CO"/>
          <w14:ligatures w14:val="standardContextual"/>
        </w:rPr>
        <w:t xml:space="preserve"> y el Decreto 1432 de 2016</w:t>
      </w:r>
      <w:r w:rsidRPr="00A14AE4">
        <w:rPr>
          <w:rFonts w:ascii="Verdana" w:eastAsia="Calibri" w:hAnsi="Verdana" w:cs="Arial"/>
          <w:kern w:val="2"/>
          <w:sz w:val="21"/>
          <w:szCs w:val="21"/>
          <w:vertAlign w:val="superscript"/>
          <w:lang w:val="es-CO"/>
          <w14:ligatures w14:val="standardContextual"/>
        </w:rPr>
        <w:footnoteReference w:id="3"/>
      </w:r>
      <w:r w:rsidRPr="00A14AE4">
        <w:rPr>
          <w:rFonts w:ascii="Verdana" w:eastAsia="Calibri" w:hAnsi="Verdana" w:cs="Arial"/>
          <w:kern w:val="2"/>
          <w:sz w:val="21"/>
          <w:szCs w:val="21"/>
          <w:lang w:val="es-CO"/>
          <w14:ligatures w14:val="standardContextual"/>
        </w:rPr>
        <w:t>, creó la Administradora de los Recursos del Sistema General de Seguridad Social en Salud (ADRES), quien asumió la administración de los recursos del Sistema General de Seguridad Social en Salud (SGSSS) ante la supresión del Fondo de Solidaridad y Garantía (FOSYGA) y de la Dirección de Administración de Fondos de la Protección Social del Ministerio de Salud y Protección Social. Sus principales funciones son: planear, hacer seguimiento, controlar y verificar el proceso de liquidación y reconocimiento de servicios y tecnologías no incluidas en el Plan de Beneficios en Salud, así como los servicios de salud de las víctimas de eventos catastróficos, terroristas y de accidentes de tránsito que venía pagando el FOSYGA, las indemnizaciones y auxilios a las víctimas de eventos catastróficos, terroristas y los demás que determine el Ministerio de Salud y Protección Social.</w:t>
      </w:r>
    </w:p>
    <w:p w14:paraId="74514E81"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14:ligatures w14:val="standardContextual"/>
        </w:rPr>
      </w:pPr>
    </w:p>
    <w:p w14:paraId="6E3DA7EB"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14:ligatures w14:val="standardContextual"/>
        </w:rPr>
      </w:pPr>
      <w:r w:rsidRPr="00A14AE4">
        <w:rPr>
          <w:rFonts w:ascii="Verdana" w:eastAsia="Calibri" w:hAnsi="Verdana" w:cs="Arial"/>
          <w:kern w:val="2"/>
          <w:sz w:val="21"/>
          <w:szCs w:val="21"/>
          <w:lang w:val="es-CO"/>
          <w14:ligatures w14:val="standardContextual"/>
        </w:rPr>
        <w:t>Que, de acuerdo con el artículo 2.6.4.3.5.1.4 del Decreto 780 de 2016</w:t>
      </w:r>
      <w:r w:rsidRPr="00A14AE4">
        <w:rPr>
          <w:rFonts w:ascii="Verdana" w:eastAsia="Calibri" w:hAnsi="Verdana" w:cs="Arial"/>
          <w:kern w:val="2"/>
          <w:sz w:val="21"/>
          <w:szCs w:val="21"/>
          <w:vertAlign w:val="superscript"/>
          <w:lang w:val="es-CO"/>
          <w14:ligatures w14:val="standardContextual"/>
        </w:rPr>
        <w:footnoteReference w:id="4"/>
      </w:r>
      <w:r w:rsidRPr="00A14AE4">
        <w:rPr>
          <w:rFonts w:ascii="Verdana" w:eastAsia="Calibri" w:hAnsi="Verdana" w:cs="Arial"/>
          <w:kern w:val="2"/>
          <w:sz w:val="21"/>
          <w:szCs w:val="21"/>
          <w:lang w:val="es-CO"/>
          <w14:ligatures w14:val="standardContextual"/>
        </w:rPr>
        <w:t>, el reconocimiento de recobros/cobros por tecnologías en salud no financiadas con la Unidad de Pago por Capitación (UPC) y servicios complementarios está supeditado al proceso de verificación, control y pago. La validación de la información para determinar la procedencia de dicho reconocimiento económico se realiza mediante el procedimiento definido en las Resoluciones N.º 1885 de 2018</w:t>
      </w:r>
      <w:r w:rsidRPr="00A14AE4">
        <w:rPr>
          <w:rFonts w:ascii="Verdana" w:eastAsia="Calibri" w:hAnsi="Verdana" w:cs="Arial"/>
          <w:kern w:val="2"/>
          <w:sz w:val="21"/>
          <w:szCs w:val="21"/>
          <w:vertAlign w:val="superscript"/>
          <w:lang w:val="es-CO"/>
          <w14:ligatures w14:val="standardContextual"/>
        </w:rPr>
        <w:footnoteReference w:id="5"/>
      </w:r>
      <w:r w:rsidRPr="00A14AE4">
        <w:rPr>
          <w:rFonts w:ascii="Verdana" w:eastAsia="Calibri" w:hAnsi="Verdana" w:cs="Arial"/>
          <w:kern w:val="2"/>
          <w:sz w:val="21"/>
          <w:szCs w:val="21"/>
          <w:lang w:val="es-CO"/>
          <w14:ligatures w14:val="standardContextual"/>
        </w:rPr>
        <w:t xml:space="preserve">, derogada por la </w:t>
      </w:r>
      <w:r w:rsidRPr="00A14AE4">
        <w:rPr>
          <w:rFonts w:ascii="Verdana" w:eastAsia="Calibri" w:hAnsi="Verdana" w:cs="Arial"/>
          <w:kern w:val="2"/>
          <w:sz w:val="21"/>
          <w:szCs w:val="21"/>
          <w:lang w:val="es-CO"/>
          <w14:ligatures w14:val="standardContextual"/>
        </w:rPr>
        <w:lastRenderedPageBreak/>
        <w:t>Resolución 740 de 2024</w:t>
      </w:r>
      <w:r w:rsidRPr="00A14AE4">
        <w:rPr>
          <w:rFonts w:ascii="Verdana" w:eastAsia="Calibri" w:hAnsi="Verdana" w:cs="Arial"/>
          <w:kern w:val="2"/>
          <w:sz w:val="21"/>
          <w:szCs w:val="21"/>
          <w:vertAlign w:val="superscript"/>
          <w:lang w:val="es-CO"/>
          <w14:ligatures w14:val="standardContextual"/>
        </w:rPr>
        <w:footnoteReference w:id="6"/>
      </w:r>
      <w:r w:rsidRPr="00A14AE4">
        <w:rPr>
          <w:rFonts w:ascii="Verdana" w:eastAsia="Calibri" w:hAnsi="Verdana" w:cs="Arial"/>
          <w:kern w:val="2"/>
          <w:sz w:val="21"/>
          <w:szCs w:val="21"/>
          <w:lang w:val="es-CO"/>
          <w14:ligatures w14:val="standardContextual"/>
        </w:rPr>
        <w:t>, y 41656 de 2019</w:t>
      </w:r>
      <w:r w:rsidRPr="00A14AE4">
        <w:rPr>
          <w:rFonts w:ascii="Verdana" w:eastAsia="Calibri" w:hAnsi="Verdana" w:cs="Arial"/>
          <w:kern w:val="2"/>
          <w:sz w:val="21"/>
          <w:szCs w:val="21"/>
          <w:vertAlign w:val="superscript"/>
          <w:lang w:val="es-CO"/>
          <w14:ligatures w14:val="standardContextual"/>
        </w:rPr>
        <w:footnoteReference w:id="7"/>
      </w:r>
      <w:r w:rsidRPr="00A14AE4">
        <w:rPr>
          <w:rFonts w:ascii="Verdana" w:eastAsia="Calibri" w:hAnsi="Verdana" w:cs="Arial"/>
          <w:kern w:val="2"/>
          <w:sz w:val="21"/>
          <w:szCs w:val="21"/>
          <w:lang w:val="es-CO"/>
          <w14:ligatures w14:val="standardContextual"/>
        </w:rPr>
        <w:t>, modificada por la Resolución 3511 de 2020</w:t>
      </w:r>
      <w:r w:rsidRPr="00A14AE4">
        <w:rPr>
          <w:rFonts w:ascii="Verdana" w:eastAsia="Calibri" w:hAnsi="Verdana" w:cs="Arial"/>
          <w:kern w:val="2"/>
          <w:sz w:val="21"/>
          <w:szCs w:val="21"/>
          <w:vertAlign w:val="superscript"/>
          <w:lang w:val="es-CO"/>
          <w14:ligatures w14:val="standardContextual"/>
        </w:rPr>
        <w:footnoteReference w:id="8"/>
      </w:r>
      <w:r w:rsidRPr="00A14AE4">
        <w:rPr>
          <w:rFonts w:ascii="Verdana" w:eastAsia="Calibri" w:hAnsi="Verdana" w:cs="Arial"/>
          <w:kern w:val="2"/>
          <w:sz w:val="21"/>
          <w:szCs w:val="21"/>
          <w:lang w:val="es-CO"/>
          <w14:ligatures w14:val="standardContextual"/>
        </w:rPr>
        <w:t>.</w:t>
      </w:r>
    </w:p>
    <w:p w14:paraId="4E5FC25B"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14:ligatures w14:val="standardContextual"/>
        </w:rPr>
      </w:pPr>
    </w:p>
    <w:p w14:paraId="4AAFEAC2"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14:ligatures w14:val="standardContextual"/>
        </w:rPr>
      </w:pPr>
      <w:r w:rsidRPr="00A14AE4">
        <w:rPr>
          <w:rFonts w:ascii="Verdana" w:eastAsia="Calibri" w:hAnsi="Verdana" w:cs="Arial"/>
          <w:kern w:val="2"/>
          <w:sz w:val="21"/>
          <w:szCs w:val="21"/>
          <w:lang w:val="es-CO"/>
          <w14:ligatures w14:val="standardContextual"/>
        </w:rPr>
        <w:t>Que de conformidad con el artículo 5 del Decreto Ley 1281 de 2002</w:t>
      </w:r>
      <w:r w:rsidRPr="00A14AE4">
        <w:rPr>
          <w:rFonts w:ascii="Verdana" w:eastAsia="Calibri" w:hAnsi="Verdana" w:cs="Arial"/>
          <w:kern w:val="2"/>
          <w:sz w:val="21"/>
          <w:szCs w:val="21"/>
          <w:vertAlign w:val="superscript"/>
          <w:lang w:val="es-CO"/>
          <w14:ligatures w14:val="standardContextual"/>
        </w:rPr>
        <w:footnoteReference w:id="9"/>
      </w:r>
      <w:r w:rsidRPr="00A14AE4">
        <w:rPr>
          <w:rFonts w:ascii="Verdana" w:eastAsia="Calibri" w:hAnsi="Verdana" w:cs="Arial"/>
          <w:kern w:val="2"/>
          <w:sz w:val="21"/>
          <w:szCs w:val="21"/>
          <w:lang w:val="es-CO"/>
          <w14:ligatures w14:val="standardContextual"/>
        </w:rPr>
        <w:t xml:space="preserve">, las Entidades Promotoras de Salud de los regímenes contributivo y subsidiado del Sistema General de Seguridad Social en Salud, así como los operadores de regímenes especial y de excepción hacen parte del Sistema Integral de Información del Sector Salud, están obligados a responder por el reporte oportuno, confiable y efectivo de información a las autoridades que la requieran. </w:t>
      </w:r>
    </w:p>
    <w:p w14:paraId="59CDFC2D"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14:ligatures w14:val="standardContextual"/>
        </w:rPr>
      </w:pPr>
    </w:p>
    <w:p w14:paraId="4E50332C" w14:textId="77777777" w:rsidR="00EC0107" w:rsidRPr="00A14AE4" w:rsidRDefault="00EC0107" w:rsidP="00EC0107">
      <w:pPr>
        <w:widowControl/>
        <w:suppressAutoHyphens/>
        <w:autoSpaceDE/>
        <w:autoSpaceDN/>
        <w:contextualSpacing/>
        <w:jc w:val="both"/>
        <w:rPr>
          <w:rFonts w:ascii="Verdana" w:eastAsia="Calibri" w:hAnsi="Verdana" w:cs="Arial"/>
          <w:i/>
          <w:kern w:val="2"/>
          <w:sz w:val="21"/>
          <w:szCs w:val="21"/>
          <w:lang w:val="es-CO"/>
          <w14:ligatures w14:val="standardContextual"/>
        </w:rPr>
      </w:pPr>
      <w:r w:rsidRPr="00A14AE4">
        <w:rPr>
          <w:rFonts w:ascii="Verdana" w:eastAsia="Calibri" w:hAnsi="Verdana" w:cs="Arial"/>
          <w:kern w:val="2"/>
          <w:sz w:val="21"/>
          <w:szCs w:val="21"/>
          <w:lang w:val="es-CO"/>
          <w14:ligatures w14:val="standardContextual"/>
        </w:rPr>
        <w:t xml:space="preserve">Que el artículo 6 del mismo decreto, dispone que </w:t>
      </w:r>
      <w:r w:rsidRPr="00A14AE4">
        <w:rPr>
          <w:rFonts w:ascii="Verdana" w:eastAsia="Calibri" w:hAnsi="Verdana" w:cs="Arial"/>
          <w:i/>
          <w:kern w:val="2"/>
          <w:sz w:val="21"/>
          <w:szCs w:val="21"/>
          <w:lang w:val="es-CO"/>
          <w14:ligatures w14:val="standardContextual"/>
        </w:rPr>
        <w:t xml:space="preserve">“[l]a Registraduría Nacional del Estado Civil, las Cámaras de Comercio, las entidades que administren regímenes de excepción de la Ley 100 de 1993, y todas aquellas que manejen información que resulte útil para evitar pagos indebidos con recursos del sector salud, deberán suministrar la información y las bases de datos que administren, con la oportunidad que las requieran </w:t>
      </w:r>
      <w:r w:rsidRPr="00A14AE4">
        <w:rPr>
          <w:rFonts w:ascii="Verdana" w:eastAsia="Calibri" w:hAnsi="Verdana" w:cs="Arial"/>
          <w:iCs/>
          <w:kern w:val="2"/>
          <w:sz w:val="21"/>
          <w:szCs w:val="21"/>
          <w:lang w:val="es-CO"/>
          <w14:ligatures w14:val="standardContextual"/>
        </w:rPr>
        <w:t>(…)</w:t>
      </w:r>
      <w:r w:rsidRPr="00A14AE4">
        <w:rPr>
          <w:rFonts w:ascii="Verdana" w:eastAsia="Calibri" w:hAnsi="Verdana" w:cs="Arial"/>
          <w:i/>
          <w:kern w:val="2"/>
          <w:sz w:val="21"/>
          <w:szCs w:val="21"/>
          <w:lang w:val="es-CO"/>
          <w14:ligatures w14:val="standardContextual"/>
        </w:rPr>
        <w:t>”.</w:t>
      </w:r>
    </w:p>
    <w:p w14:paraId="75C7FD3E"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14:ligatures w14:val="standardContextual"/>
        </w:rPr>
      </w:pPr>
    </w:p>
    <w:p w14:paraId="144B20B2"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14:ligatures w14:val="standardContextual"/>
        </w:rPr>
      </w:pPr>
      <w:r w:rsidRPr="00A14AE4">
        <w:rPr>
          <w:rFonts w:ascii="Verdana" w:eastAsia="Calibri" w:hAnsi="Verdana" w:cs="Arial"/>
          <w:kern w:val="2"/>
          <w:sz w:val="21"/>
          <w:szCs w:val="21"/>
          <w:lang w:val="es-CO"/>
          <w14:ligatures w14:val="standardContextual"/>
        </w:rPr>
        <w:t>Que el artículo 66 de la Ley 1753 de 2015, previamente citado, indica que la Administradora de los Recursos de la Seguridad Social en Salud (ADRES) debe adelantar las verificaciones para el reconocimiento y pago por distintos conceptos.</w:t>
      </w:r>
    </w:p>
    <w:p w14:paraId="2132192B"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14:ligatures w14:val="standardContextual"/>
        </w:rPr>
      </w:pPr>
    </w:p>
    <w:p w14:paraId="19FC4B8F"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14:ligatures w14:val="standardContextual"/>
        </w:rPr>
      </w:pPr>
      <w:r w:rsidRPr="00A14AE4">
        <w:rPr>
          <w:rFonts w:ascii="Verdana" w:eastAsia="Calibri" w:hAnsi="Verdana" w:cs="Arial"/>
          <w:kern w:val="2"/>
          <w:sz w:val="21"/>
          <w:szCs w:val="21"/>
          <w:lang w:val="es-CO"/>
          <w14:ligatures w14:val="standardContextual"/>
        </w:rPr>
        <w:t xml:space="preserve">Que en virtud del artículo 3 del Decreto Ley 1281 de 2002, modificado por el artículo 7 de la Ley </w:t>
      </w:r>
      <w:r w:rsidRPr="00A14AE4">
        <w:rPr>
          <w:rFonts w:ascii="Verdana" w:eastAsia="Arial" w:hAnsi="Verdana" w:cs="Arial"/>
          <w:kern w:val="2"/>
          <w:sz w:val="21"/>
          <w:szCs w:val="21"/>
          <w:lang w:val="es-CO"/>
          <w14:ligatures w14:val="standardContextual"/>
        </w:rPr>
        <w:t>1949</w:t>
      </w:r>
      <w:r w:rsidRPr="00A14AE4">
        <w:rPr>
          <w:rFonts w:ascii="Verdana" w:eastAsia="Calibri" w:hAnsi="Verdana" w:cs="Arial"/>
          <w:kern w:val="2"/>
          <w:sz w:val="21"/>
          <w:szCs w:val="21"/>
          <w:lang w:val="es-CO"/>
          <w14:ligatures w14:val="standardContextual"/>
        </w:rPr>
        <w:t xml:space="preserve"> de 2019</w:t>
      </w:r>
      <w:r w:rsidRPr="00A14AE4">
        <w:rPr>
          <w:rFonts w:ascii="Verdana" w:eastAsia="Calibri" w:hAnsi="Verdana" w:cs="Arial"/>
          <w:kern w:val="2"/>
          <w:sz w:val="21"/>
          <w:szCs w:val="21"/>
          <w:vertAlign w:val="superscript"/>
          <w:lang w:val="es-CO" w:eastAsia="es-CO"/>
          <w14:ligatures w14:val="standardContextual"/>
        </w:rPr>
        <w:footnoteReference w:id="10"/>
      </w:r>
      <w:r w:rsidRPr="00A14AE4">
        <w:rPr>
          <w:rFonts w:ascii="Verdana" w:eastAsia="Calibri" w:hAnsi="Verdana" w:cs="Arial"/>
          <w:kern w:val="2"/>
          <w:sz w:val="21"/>
          <w:szCs w:val="21"/>
          <w:lang w:val="es-CO"/>
          <w14:ligatures w14:val="standardContextual"/>
        </w:rPr>
        <w:t xml:space="preserve">, se dispuso que cuando la ADRES detecte que se presentó apropiación sin justa causa de los recursos del Sistema de Salud solicitará la aclaración del hallazgo a la persona involucrada, para lo cual remitirá la información pertinente, analizará la respuesta dada y, en caso de establecer que se configuró la apropiación o reconocimiento sin justa causa de recursos, ordenará su reintegro actualizados conforme al Índice de Precios al Consumidor (IPC).  </w:t>
      </w:r>
    </w:p>
    <w:p w14:paraId="7EEB649E" w14:textId="77777777" w:rsidR="00EC0107" w:rsidRPr="00A14AE4" w:rsidRDefault="00EC0107" w:rsidP="00EC0107">
      <w:pPr>
        <w:widowControl/>
        <w:suppressAutoHyphens/>
        <w:autoSpaceDE/>
        <w:autoSpaceDN/>
        <w:contextualSpacing/>
        <w:jc w:val="both"/>
        <w:rPr>
          <w:rFonts w:ascii="Verdana" w:eastAsia="Calibri" w:hAnsi="Verdana" w:cs="Arial"/>
          <w:kern w:val="2"/>
          <w:sz w:val="21"/>
          <w:szCs w:val="21"/>
          <w:lang w:val="es-CO" w:eastAsia="es-CO"/>
          <w14:ligatures w14:val="standardContextual"/>
        </w:rPr>
      </w:pPr>
    </w:p>
    <w:p w14:paraId="27800007" w14:textId="77777777" w:rsidR="00EC0107" w:rsidRPr="00A14AE4" w:rsidRDefault="00EC0107" w:rsidP="00EC0107">
      <w:pPr>
        <w:widowControl/>
        <w:suppressAutoHyphens/>
        <w:adjustRightInd w:val="0"/>
        <w:contextualSpacing/>
        <w:jc w:val="both"/>
        <w:rPr>
          <w:rFonts w:ascii="Verdana" w:eastAsia="Arial" w:hAnsi="Verdana" w:cs="Arial"/>
          <w:kern w:val="2"/>
          <w:sz w:val="21"/>
          <w:szCs w:val="21"/>
          <w:lang w:val="es-CO"/>
          <w14:ligatures w14:val="standardContextual"/>
        </w:rPr>
      </w:pPr>
      <w:r w:rsidRPr="00A14AE4">
        <w:rPr>
          <w:rFonts w:ascii="Verdana" w:eastAsia="Arial" w:hAnsi="Verdana" w:cs="Arial"/>
          <w:kern w:val="2"/>
          <w:sz w:val="21"/>
          <w:szCs w:val="21"/>
          <w:lang w:val="es-CO"/>
          <w14:ligatures w14:val="standardContextual"/>
        </w:rPr>
        <w:t>Que en desarrollo del artículo 3 del Decreto Ley 1281 de 2002, modificado por el artículo 7 de la Ley 1949</w:t>
      </w:r>
      <w:r w:rsidRPr="00A14AE4">
        <w:rPr>
          <w:rFonts w:ascii="Verdana" w:eastAsia="Calibri" w:hAnsi="Verdana" w:cs="Arial"/>
          <w:kern w:val="2"/>
          <w:sz w:val="21"/>
          <w:szCs w:val="21"/>
          <w:lang w:val="es-CO" w:eastAsia="es-CO"/>
          <w14:ligatures w14:val="standardContextual"/>
        </w:rPr>
        <w:t xml:space="preserve"> </w:t>
      </w:r>
      <w:r w:rsidRPr="00A14AE4">
        <w:rPr>
          <w:rFonts w:ascii="Verdana" w:eastAsia="Arial" w:hAnsi="Verdana" w:cs="Arial"/>
          <w:kern w:val="2"/>
          <w:sz w:val="21"/>
          <w:szCs w:val="21"/>
          <w:lang w:val="es-CO"/>
          <w14:ligatures w14:val="standardContextual"/>
        </w:rPr>
        <w:t>de 2019, el Ministerio de Salud y Protección Social expidió la Resolución 1716 de 2019</w:t>
      </w:r>
      <w:r w:rsidRPr="00A14AE4">
        <w:rPr>
          <w:rFonts w:ascii="Verdana" w:eastAsia="Arial" w:hAnsi="Verdana" w:cs="Arial"/>
          <w:kern w:val="2"/>
          <w:sz w:val="21"/>
          <w:szCs w:val="21"/>
          <w:vertAlign w:val="superscript"/>
          <w:lang w:val="es-CO"/>
          <w14:ligatures w14:val="standardContextual"/>
        </w:rPr>
        <w:footnoteReference w:id="11"/>
      </w:r>
      <w:r w:rsidRPr="00A14AE4">
        <w:rPr>
          <w:rFonts w:ascii="Verdana" w:eastAsia="Arial" w:hAnsi="Verdana" w:cs="Arial"/>
          <w:kern w:val="2"/>
          <w:sz w:val="21"/>
          <w:szCs w:val="21"/>
          <w:lang w:val="es-CO"/>
          <w14:ligatures w14:val="standardContextual"/>
        </w:rPr>
        <w:t>, modificada por la Resolución 995 de 2022</w:t>
      </w:r>
      <w:r w:rsidRPr="00A14AE4">
        <w:rPr>
          <w:rFonts w:ascii="Verdana" w:eastAsia="Arial" w:hAnsi="Verdana" w:cs="Arial"/>
          <w:kern w:val="2"/>
          <w:sz w:val="21"/>
          <w:szCs w:val="21"/>
          <w:vertAlign w:val="superscript"/>
          <w:lang w:val="es-CO"/>
          <w14:ligatures w14:val="standardContextual"/>
        </w:rPr>
        <w:footnoteReference w:id="12"/>
      </w:r>
      <w:r w:rsidRPr="00A14AE4">
        <w:rPr>
          <w:rFonts w:ascii="Verdana" w:eastAsia="Arial" w:hAnsi="Verdana" w:cs="Arial"/>
          <w:kern w:val="2"/>
          <w:sz w:val="21"/>
          <w:szCs w:val="21"/>
          <w:lang w:val="es-CO"/>
          <w14:ligatures w14:val="standardContextual"/>
        </w:rPr>
        <w:t xml:space="preserve">, por medio de la cual se estableció el procedimiento de reintegro de los recursos del SGSSS apropiados o reconocidos sin justa causa y señaló que el valor objeto de reintegro deberá ajustarse conforme al IPC, desde el momento en que existió la apropiación o reconocimiento sin justa causa, hasta la fecha de la devolución efectiva de los recursos. </w:t>
      </w:r>
    </w:p>
    <w:p w14:paraId="748DE57B" w14:textId="77777777" w:rsidR="00EC0107" w:rsidRPr="00A14AE4" w:rsidRDefault="00EC0107" w:rsidP="00EC0107">
      <w:pPr>
        <w:widowControl/>
        <w:suppressAutoHyphens/>
        <w:adjustRightInd w:val="0"/>
        <w:contextualSpacing/>
        <w:jc w:val="both"/>
        <w:rPr>
          <w:rFonts w:ascii="Verdana" w:eastAsia="Arial" w:hAnsi="Verdana" w:cs="Arial"/>
          <w:i/>
          <w:kern w:val="2"/>
          <w:sz w:val="21"/>
          <w:szCs w:val="21"/>
          <w:lang w:val="es-CO"/>
          <w14:ligatures w14:val="standardContextual"/>
        </w:rPr>
      </w:pPr>
    </w:p>
    <w:p w14:paraId="02A990D4" w14:textId="77777777" w:rsidR="00EC0107" w:rsidRPr="00A14AE4" w:rsidRDefault="00EC0107" w:rsidP="00EC0107">
      <w:pPr>
        <w:widowControl/>
        <w:suppressAutoHyphens/>
        <w:adjustRightInd w:val="0"/>
        <w:contextualSpacing/>
        <w:jc w:val="both"/>
        <w:rPr>
          <w:rFonts w:ascii="Verdana" w:eastAsia="Arial" w:hAnsi="Verdana" w:cs="Arial"/>
          <w:kern w:val="2"/>
          <w:sz w:val="21"/>
          <w:szCs w:val="21"/>
          <w:lang w:val="es-CO"/>
          <w14:ligatures w14:val="standardContextual"/>
        </w:rPr>
      </w:pPr>
      <w:r w:rsidRPr="00A14AE4">
        <w:rPr>
          <w:rFonts w:ascii="Verdana" w:eastAsia="Arial" w:hAnsi="Verdana" w:cs="Arial"/>
          <w:kern w:val="2"/>
          <w:sz w:val="21"/>
          <w:szCs w:val="21"/>
          <w:lang w:val="es-CO"/>
          <w14:ligatures w14:val="standardContextual"/>
        </w:rPr>
        <w:lastRenderedPageBreak/>
        <w:t xml:space="preserve">Que la precitada resolución es aplicable a i) los procedimientos que se iniciaron a partir de la entrada en vigencia de la Ley 1949 de 2019, siempre y cuando estén en curso, </w:t>
      </w:r>
      <w:proofErr w:type="spellStart"/>
      <w:r w:rsidRPr="00A14AE4">
        <w:rPr>
          <w:rFonts w:ascii="Verdana" w:eastAsia="Arial" w:hAnsi="Verdana" w:cs="Arial"/>
          <w:kern w:val="2"/>
          <w:sz w:val="21"/>
          <w:szCs w:val="21"/>
          <w:lang w:val="es-CO"/>
          <w14:ligatures w14:val="standardContextual"/>
        </w:rPr>
        <w:t>ii</w:t>
      </w:r>
      <w:proofErr w:type="spellEnd"/>
      <w:r w:rsidRPr="00A14AE4">
        <w:rPr>
          <w:rFonts w:ascii="Verdana" w:eastAsia="Arial" w:hAnsi="Verdana" w:cs="Arial"/>
          <w:kern w:val="2"/>
          <w:sz w:val="21"/>
          <w:szCs w:val="21"/>
          <w:lang w:val="es-CO"/>
          <w14:ligatures w14:val="standardContextual"/>
        </w:rPr>
        <w:t xml:space="preserve">) aquellos que no hubiesen sido allegados a la Superintendencia Nacional de Salud y </w:t>
      </w:r>
      <w:proofErr w:type="spellStart"/>
      <w:r w:rsidRPr="00A14AE4">
        <w:rPr>
          <w:rFonts w:ascii="Verdana" w:eastAsia="Arial" w:hAnsi="Verdana" w:cs="Arial"/>
          <w:kern w:val="2"/>
          <w:sz w:val="21"/>
          <w:szCs w:val="21"/>
          <w:lang w:val="es-CO"/>
          <w14:ligatures w14:val="standardContextual"/>
        </w:rPr>
        <w:t>iii</w:t>
      </w:r>
      <w:proofErr w:type="spellEnd"/>
      <w:r w:rsidRPr="00A14AE4">
        <w:rPr>
          <w:rFonts w:ascii="Verdana" w:eastAsia="Arial" w:hAnsi="Verdana" w:cs="Arial"/>
          <w:kern w:val="2"/>
          <w:sz w:val="21"/>
          <w:szCs w:val="21"/>
          <w:lang w:val="es-CO"/>
          <w14:ligatures w14:val="standardContextual"/>
        </w:rPr>
        <w:t>) los que se inicien a partir de la entrada en vigencia del mencionado acto administrativo.</w:t>
      </w:r>
    </w:p>
    <w:p w14:paraId="3E25D348" w14:textId="77777777" w:rsidR="00EC0107" w:rsidRPr="00A14AE4" w:rsidRDefault="00EC0107" w:rsidP="00EC0107">
      <w:pPr>
        <w:widowControl/>
        <w:suppressAutoHyphens/>
        <w:adjustRightInd w:val="0"/>
        <w:contextualSpacing/>
        <w:jc w:val="both"/>
        <w:rPr>
          <w:rFonts w:ascii="Verdana" w:eastAsia="Arial" w:hAnsi="Verdana" w:cs="Arial"/>
          <w:kern w:val="2"/>
          <w:sz w:val="21"/>
          <w:szCs w:val="21"/>
          <w:lang w:val="es-CO"/>
          <w14:ligatures w14:val="standardContextual"/>
        </w:rPr>
      </w:pPr>
    </w:p>
    <w:p w14:paraId="4C2748D3" w14:textId="77777777" w:rsidR="00EC0107" w:rsidRPr="00A14AE4" w:rsidRDefault="00EC0107" w:rsidP="00EC0107">
      <w:pPr>
        <w:widowControl/>
        <w:suppressAutoHyphens/>
        <w:adjustRightInd w:val="0"/>
        <w:contextualSpacing/>
        <w:jc w:val="both"/>
        <w:rPr>
          <w:rFonts w:ascii="Verdana" w:eastAsia="Arial" w:hAnsi="Verdana" w:cs="Arial"/>
          <w:kern w:val="2"/>
          <w:sz w:val="21"/>
          <w:szCs w:val="21"/>
          <w:lang w:val="es-CO"/>
          <w14:ligatures w14:val="standardContextual"/>
        </w:rPr>
      </w:pPr>
      <w:r w:rsidRPr="00A14AE4">
        <w:rPr>
          <w:rFonts w:ascii="Verdana" w:eastAsia="Arial" w:hAnsi="Verdana" w:cs="Arial"/>
          <w:kern w:val="2"/>
          <w:sz w:val="21"/>
          <w:szCs w:val="21"/>
          <w:lang w:val="es-CO"/>
          <w14:ligatures w14:val="standardContextual"/>
        </w:rPr>
        <w:t xml:space="preserve">Que el presente procedimiento administrativo especial de reintegro se regirá y culminará de conformidad con las disposiciones establecidas en la Ley 1949 de 2019 y en la Resolución 1716 de 2019, modificada por la Resolución 995 de 2022. </w:t>
      </w:r>
    </w:p>
    <w:p w14:paraId="1A21A511" w14:textId="77777777" w:rsidR="00EC0107" w:rsidRPr="00EC0107" w:rsidRDefault="00EC0107" w:rsidP="00EC0107">
      <w:pPr>
        <w:widowControl/>
        <w:suppressAutoHyphens/>
        <w:adjustRightInd w:val="0"/>
        <w:jc w:val="both"/>
        <w:rPr>
          <w:rFonts w:ascii="Verdana" w:eastAsia="Arial" w:hAnsi="Verdana" w:cs="Arial"/>
          <w:kern w:val="2"/>
          <w:sz w:val="21"/>
          <w:szCs w:val="21"/>
          <w:lang w:val="es-CO"/>
          <w14:ligatures w14:val="standardContextual"/>
        </w:rPr>
      </w:pPr>
    </w:p>
    <w:p w14:paraId="17C62B8F" w14:textId="77777777" w:rsidR="00EC0107" w:rsidRPr="00EC0107" w:rsidRDefault="00EC0107" w:rsidP="00EC0107">
      <w:pPr>
        <w:widowControl/>
        <w:numPr>
          <w:ilvl w:val="0"/>
          <w:numId w:val="22"/>
        </w:numPr>
        <w:suppressAutoHyphens/>
        <w:autoSpaceDE/>
        <w:autoSpaceDN/>
        <w:adjustRightInd w:val="0"/>
        <w:spacing w:after="160" w:line="256" w:lineRule="auto"/>
        <w:contextualSpacing/>
        <w:jc w:val="both"/>
        <w:rPr>
          <w:rFonts w:ascii="Verdana" w:eastAsia="Arial" w:hAnsi="Verdana" w:cs="Arial"/>
          <w:sz w:val="21"/>
          <w:szCs w:val="21"/>
          <w:lang w:eastAsia="es-ES"/>
        </w:rPr>
      </w:pPr>
      <w:r w:rsidRPr="00EC0107">
        <w:rPr>
          <w:rFonts w:ascii="Verdana" w:eastAsia="Times New Roman" w:hAnsi="Verdana" w:cs="Arial"/>
          <w:b/>
          <w:color w:val="000000"/>
          <w:sz w:val="21"/>
          <w:szCs w:val="21"/>
          <w:lang w:eastAsia="es-ES"/>
        </w:rPr>
        <w:t>ANTECEDENTES</w:t>
      </w:r>
    </w:p>
    <w:p w14:paraId="2881D123" w14:textId="77777777" w:rsidR="00EC0107" w:rsidRP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1740EA6F" w14:textId="77777777" w:rsidR="00EC0107" w:rsidRPr="00EC0107" w:rsidRDefault="00EC0107" w:rsidP="00EC0107">
      <w:pPr>
        <w:widowControl/>
        <w:numPr>
          <w:ilvl w:val="1"/>
          <w:numId w:val="23"/>
        </w:numPr>
        <w:suppressAutoHyphens/>
        <w:autoSpaceDE/>
        <w:autoSpaceDN/>
        <w:adjustRightInd w:val="0"/>
        <w:spacing w:after="160" w:line="256" w:lineRule="auto"/>
        <w:contextualSpacing/>
        <w:jc w:val="both"/>
        <w:rPr>
          <w:rFonts w:ascii="Verdana" w:eastAsia="Arial" w:hAnsi="Verdana" w:cs="Arial"/>
          <w:b/>
          <w:bCs/>
          <w:sz w:val="21"/>
          <w:szCs w:val="21"/>
          <w:lang w:eastAsia="es-ES"/>
        </w:rPr>
      </w:pPr>
      <w:r w:rsidRPr="00EC0107">
        <w:rPr>
          <w:rFonts w:ascii="Verdana" w:eastAsia="Arial" w:hAnsi="Verdana" w:cs="Arial"/>
          <w:b/>
          <w:bCs/>
          <w:sz w:val="21"/>
          <w:szCs w:val="21"/>
          <w:lang w:eastAsia="es-ES"/>
        </w:rPr>
        <w:t>ETAPA DE INICIO Y SOLICITUD DE ACLARACIÓN</w:t>
      </w:r>
    </w:p>
    <w:p w14:paraId="306E5913" w14:textId="77777777" w:rsidR="00EC0107" w:rsidRPr="00EC0107" w:rsidRDefault="00EC0107" w:rsidP="00EC0107">
      <w:pPr>
        <w:widowControl/>
        <w:autoSpaceDE/>
        <w:autoSpaceDN/>
        <w:jc w:val="both"/>
        <w:rPr>
          <w:rFonts w:ascii="Verdana" w:eastAsia="Arial" w:hAnsi="Verdana" w:cs="Arial"/>
          <w:sz w:val="21"/>
          <w:szCs w:val="21"/>
          <w:lang w:eastAsia="es-ES"/>
        </w:rPr>
      </w:pPr>
    </w:p>
    <w:p w14:paraId="062FE73D" w14:textId="77777777" w:rsidR="004C3102" w:rsidRPr="004C3102" w:rsidRDefault="00EC0107" w:rsidP="004C3102">
      <w:pPr>
        <w:pStyle w:val="Standard"/>
        <w:ind w:firstLine="3"/>
        <w:jc w:val="both"/>
        <w:rPr>
          <w:rFonts w:ascii="Calibri" w:eastAsia="Linux Libertine G" w:hAnsi="Calibri" w:cs="Linux Libertine G"/>
          <w:sz w:val="24"/>
          <w:szCs w:val="24"/>
          <w:lang w:val="es-CO" w:bidi="hi-IN"/>
        </w:rPr>
      </w:pPr>
      <w:r w:rsidRPr="00EC0107">
        <w:rPr>
          <w:rFonts w:ascii="Verdana" w:eastAsia="Arial" w:hAnsi="Verdana"/>
          <w:sz w:val="21"/>
          <w:szCs w:val="21"/>
          <w:lang w:eastAsia="es-ES"/>
        </w:rPr>
        <w:t xml:space="preserve">En cumplimiento del deber de protección de los recursos del Sistema General de Seguridad Social en Salud que le fue conferido a la ADRES a través del artículo 15 del Decreto Ley </w:t>
      </w:r>
      <w:r w:rsidRPr="004C3102">
        <w:rPr>
          <w:rFonts w:ascii="Verdana" w:eastAsia="Arial" w:hAnsi="Verdana"/>
          <w:sz w:val="21"/>
          <w:szCs w:val="21"/>
          <w:lang w:eastAsia="es-ES"/>
        </w:rPr>
        <w:t xml:space="preserve">1281 de 2002 y el artículo 2.6.4.7.1 del Decreto 780 de 2016, </w:t>
      </w:r>
      <w:bookmarkStart w:id="2" w:name="_Hlk141364010"/>
      <w:r w:rsidRPr="004C3102">
        <w:rPr>
          <w:rFonts w:ascii="Verdana" w:eastAsia="Arial Unicode MS" w:hAnsi="Verdana"/>
          <w:sz w:val="21"/>
          <w:szCs w:val="21"/>
          <w:lang w:eastAsia="es-ES"/>
        </w:rPr>
        <w:t xml:space="preserve">la Dirección de Otras Prestaciones </w:t>
      </w:r>
      <w:bookmarkStart w:id="3" w:name="_Hlk158990089"/>
      <w:bookmarkEnd w:id="2"/>
      <w:r w:rsidR="004C3102" w:rsidRPr="004C3102">
        <w:rPr>
          <w:rFonts w:ascii="Verdana" w:eastAsia="Verdana" w:hAnsi="Verdana"/>
          <w:sz w:val="21"/>
          <w:szCs w:val="21"/>
          <w:lang w:val="es-CO" w:bidi="hi-IN"/>
        </w:rPr>
        <w:t>revisó, mediante el proceso PR-NOUPC-015-2024, los recobros reconocidos a NUEVA EMPRESA PROMOTORA DE SALUD S.A. - EN INTERVENCIÓN BAJO LA MEDIDA DE TOMA DE POSESIÓN (en adelante, NUEVA EPS S.A.) por concepto de servicios y tecnologías en salud no financiados con cargo a la UPC, encontrando el presunto reconocimiento sin justa causa de los recursos del Sistema General de Seguridad Social en Salud (SGSSS). Así las cosas, el hallazgo corresponde a ciento cuarenta (140) ítems contenidos en ciento treinta y dos (132) recobros por valor de $614.403.526,44, como se relaciona a continuación:</w:t>
      </w:r>
    </w:p>
    <w:p w14:paraId="76C6C27C" w14:textId="77777777" w:rsidR="004C3102" w:rsidRPr="004C3102" w:rsidRDefault="004C3102" w:rsidP="004C3102">
      <w:pPr>
        <w:suppressAutoHyphens/>
        <w:autoSpaceDE/>
        <w:ind w:firstLine="3"/>
        <w:jc w:val="both"/>
        <w:textAlignment w:val="baseline"/>
        <w:rPr>
          <w:rFonts w:ascii="Verdana" w:eastAsia="Verdana" w:hAnsi="Verdana" w:cs="Arial"/>
          <w:sz w:val="20"/>
          <w:szCs w:val="20"/>
          <w:lang w:val="es-CO" w:eastAsia="zh-CN" w:bidi="hi-IN"/>
        </w:rPr>
      </w:pPr>
    </w:p>
    <w:tbl>
      <w:tblPr>
        <w:tblW w:w="9351" w:type="dxa"/>
        <w:jc w:val="center"/>
        <w:tblCellMar>
          <w:left w:w="10" w:type="dxa"/>
          <w:right w:w="10" w:type="dxa"/>
        </w:tblCellMar>
        <w:tblLook w:val="0000" w:firstRow="0" w:lastRow="0" w:firstColumn="0" w:lastColumn="0" w:noHBand="0" w:noVBand="0"/>
      </w:tblPr>
      <w:tblGrid>
        <w:gridCol w:w="2029"/>
        <w:gridCol w:w="1510"/>
        <w:gridCol w:w="1985"/>
        <w:gridCol w:w="1984"/>
        <w:gridCol w:w="1843"/>
      </w:tblGrid>
      <w:tr w:rsidR="004C3102" w:rsidRPr="004C3102" w14:paraId="5D9FF45F" w14:textId="77777777" w:rsidTr="004C3102">
        <w:trPr>
          <w:trHeight w:val="170"/>
          <w:tblHeader/>
          <w:jc w:val="center"/>
        </w:trPr>
        <w:tc>
          <w:tcPr>
            <w:tcW w:w="20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201024" w14:textId="77777777" w:rsidR="004C3102" w:rsidRPr="004C3102" w:rsidRDefault="004C3102" w:rsidP="004C3102">
            <w:pPr>
              <w:widowControl/>
              <w:suppressAutoHyphens/>
              <w:autoSpaceDE/>
              <w:jc w:val="center"/>
              <w:rPr>
                <w:rFonts w:ascii="Verdana" w:eastAsia="Times New Roman" w:hAnsi="Verdana" w:cs="Arial"/>
                <w:b/>
                <w:bCs/>
                <w:sz w:val="14"/>
                <w:szCs w:val="14"/>
                <w:lang w:val="es-CO" w:eastAsia="es-CO"/>
              </w:rPr>
            </w:pPr>
            <w:r w:rsidRPr="004C3102">
              <w:rPr>
                <w:rFonts w:ascii="Verdana" w:eastAsia="Times New Roman" w:hAnsi="Verdana" w:cs="Arial"/>
                <w:b/>
                <w:bCs/>
                <w:sz w:val="14"/>
                <w:szCs w:val="14"/>
                <w:lang w:val="es-CO" w:eastAsia="es-CO"/>
              </w:rPr>
              <w:t>Causal</w:t>
            </w:r>
          </w:p>
        </w:tc>
        <w:tc>
          <w:tcPr>
            <w:tcW w:w="151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17FE6E"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r w:rsidRPr="004C3102">
              <w:rPr>
                <w:rFonts w:ascii="Verdana" w:eastAsia="Times New Roman" w:hAnsi="Verdana" w:cs="Arial"/>
                <w:sz w:val="14"/>
                <w:szCs w:val="14"/>
                <w:lang w:val="es-CO" w:eastAsia="es-CO"/>
              </w:rPr>
              <w:t>Paquete</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88BB7F" w14:textId="77777777" w:rsidR="004C3102" w:rsidRPr="004C3102" w:rsidRDefault="004C3102" w:rsidP="004C3102">
            <w:pPr>
              <w:widowControl/>
              <w:suppressAutoHyphens/>
              <w:autoSpaceDE/>
              <w:jc w:val="center"/>
              <w:rPr>
                <w:rFonts w:ascii="Verdana" w:eastAsia="Times New Roman" w:hAnsi="Verdana" w:cs="Arial"/>
                <w:b/>
                <w:bCs/>
                <w:sz w:val="14"/>
                <w:szCs w:val="14"/>
                <w:lang w:val="es-CO" w:eastAsia="es-CO"/>
              </w:rPr>
            </w:pPr>
            <w:r w:rsidRPr="004C3102">
              <w:rPr>
                <w:rFonts w:ascii="Verdana" w:eastAsia="Times New Roman" w:hAnsi="Verdana" w:cs="Arial"/>
                <w:b/>
                <w:bCs/>
                <w:sz w:val="14"/>
                <w:szCs w:val="14"/>
                <w:lang w:val="es-CO" w:eastAsia="es-CO"/>
              </w:rPr>
              <w:t>Fecha de pago paquete</w:t>
            </w:r>
          </w:p>
        </w:tc>
        <w:tc>
          <w:tcPr>
            <w:tcW w:w="198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8DC270" w14:textId="77777777" w:rsidR="004C3102" w:rsidRPr="004C3102" w:rsidRDefault="004C3102" w:rsidP="004C3102">
            <w:pPr>
              <w:widowControl/>
              <w:suppressAutoHyphens/>
              <w:autoSpaceDE/>
              <w:jc w:val="center"/>
              <w:rPr>
                <w:rFonts w:ascii="Verdana" w:eastAsia="Times New Roman" w:hAnsi="Verdana" w:cs="Arial"/>
                <w:b/>
                <w:bCs/>
                <w:sz w:val="14"/>
                <w:szCs w:val="14"/>
                <w:lang w:val="es-CO" w:eastAsia="es-CO"/>
              </w:rPr>
            </w:pPr>
            <w:r w:rsidRPr="004C3102">
              <w:rPr>
                <w:rFonts w:ascii="Verdana" w:eastAsia="Times New Roman" w:hAnsi="Verdana" w:cs="Arial"/>
                <w:b/>
                <w:bCs/>
                <w:sz w:val="14"/>
                <w:szCs w:val="14"/>
                <w:lang w:val="es-CO" w:eastAsia="es-CO"/>
              </w:rPr>
              <w:t>Cantidad de ítems</w:t>
            </w:r>
          </w:p>
        </w:tc>
        <w:tc>
          <w:tcPr>
            <w:tcW w:w="184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693196" w14:textId="77777777" w:rsidR="004C3102" w:rsidRPr="004C3102" w:rsidRDefault="004C3102" w:rsidP="004C3102">
            <w:pPr>
              <w:widowControl/>
              <w:suppressAutoHyphens/>
              <w:autoSpaceDE/>
              <w:jc w:val="center"/>
              <w:rPr>
                <w:rFonts w:ascii="Verdana" w:eastAsia="Times New Roman" w:hAnsi="Verdana" w:cs="Arial"/>
                <w:b/>
                <w:bCs/>
                <w:sz w:val="14"/>
                <w:szCs w:val="14"/>
                <w:lang w:val="es-CO" w:eastAsia="es-CO"/>
              </w:rPr>
            </w:pPr>
            <w:r w:rsidRPr="004C3102">
              <w:rPr>
                <w:rFonts w:ascii="Verdana" w:eastAsia="Times New Roman" w:hAnsi="Verdana" w:cs="Arial"/>
                <w:b/>
                <w:bCs/>
                <w:sz w:val="14"/>
                <w:szCs w:val="14"/>
                <w:lang w:val="es-CO" w:eastAsia="es-CO"/>
              </w:rPr>
              <w:t>Monto involucrado ($)</w:t>
            </w:r>
          </w:p>
        </w:tc>
      </w:tr>
      <w:tr w:rsidR="004C3102" w:rsidRPr="004C3102" w14:paraId="0014DCBF" w14:textId="77777777" w:rsidTr="004C3102">
        <w:trPr>
          <w:trHeight w:val="170"/>
          <w:jc w:val="center"/>
        </w:trPr>
        <w:tc>
          <w:tcPr>
            <w:tcW w:w="202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6ED925"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Times New Roman" w:hAnsi="Verdana" w:cs="Arial"/>
                <w:sz w:val="14"/>
                <w:szCs w:val="14"/>
                <w:lang w:val="es-CO" w:eastAsia="es-CO"/>
              </w:rPr>
              <w:t>Duplicados o Pagos Dobles</w:t>
            </w:r>
          </w:p>
        </w:tc>
        <w:tc>
          <w:tcPr>
            <w:tcW w:w="151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8D4B37"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CAPVI_0622</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8B5099"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6/12/2022</w:t>
            </w:r>
          </w:p>
        </w:tc>
        <w:tc>
          <w:tcPr>
            <w:tcW w:w="198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9FF2B2"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2</w:t>
            </w:r>
          </w:p>
        </w:tc>
        <w:tc>
          <w:tcPr>
            <w:tcW w:w="184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2E6CE8" w14:textId="77777777" w:rsidR="004C3102" w:rsidRPr="004C3102" w:rsidRDefault="004C3102" w:rsidP="004C3102">
            <w:pPr>
              <w:widowControl/>
              <w:suppressAutoHyphens/>
              <w:autoSpaceDE/>
              <w:jc w:val="right"/>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179.430,00</w:t>
            </w:r>
          </w:p>
        </w:tc>
      </w:tr>
      <w:tr w:rsidR="004C3102" w:rsidRPr="004C3102" w14:paraId="5147CF95"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654468"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FE2C64"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PC41656_1</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F9BAF0"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24/12/2019</w:t>
            </w:r>
          </w:p>
        </w:tc>
        <w:tc>
          <w:tcPr>
            <w:tcW w:w="198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857562"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4</w:t>
            </w:r>
          </w:p>
        </w:tc>
        <w:tc>
          <w:tcPr>
            <w:tcW w:w="184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F51588" w14:textId="77777777" w:rsidR="004C3102" w:rsidRPr="004C3102" w:rsidRDefault="004C3102" w:rsidP="004C3102">
            <w:pPr>
              <w:widowControl/>
              <w:suppressAutoHyphens/>
              <w:autoSpaceDE/>
              <w:jc w:val="right"/>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12.993.531,00</w:t>
            </w:r>
          </w:p>
        </w:tc>
      </w:tr>
      <w:tr w:rsidR="004C3102" w:rsidRPr="004C3102" w14:paraId="4D194A2F"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F3646A"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6015D0"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RE_EH_3G_A</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31CE90"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18/04/2022</w:t>
            </w:r>
          </w:p>
        </w:tc>
        <w:tc>
          <w:tcPr>
            <w:tcW w:w="198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CE49D9"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2</w:t>
            </w:r>
          </w:p>
        </w:tc>
        <w:tc>
          <w:tcPr>
            <w:tcW w:w="184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F3D403" w14:textId="77777777" w:rsidR="004C3102" w:rsidRPr="004C3102" w:rsidRDefault="004C3102" w:rsidP="004C3102">
            <w:pPr>
              <w:widowControl/>
              <w:suppressAutoHyphens/>
              <w:autoSpaceDE/>
              <w:jc w:val="right"/>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42.275.502,00</w:t>
            </w:r>
          </w:p>
        </w:tc>
      </w:tr>
      <w:tr w:rsidR="004C3102" w:rsidRPr="004C3102" w14:paraId="3367C196"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3FD7C5"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459395"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RE_GT_1G</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3B8E00"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 xml:space="preserve">19/06/2021 </w:t>
            </w:r>
          </w:p>
        </w:tc>
        <w:tc>
          <w:tcPr>
            <w:tcW w:w="198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C36BCB"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5</w:t>
            </w:r>
          </w:p>
        </w:tc>
        <w:tc>
          <w:tcPr>
            <w:tcW w:w="184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0B23C3" w14:textId="77777777" w:rsidR="004C3102" w:rsidRPr="004C3102" w:rsidRDefault="004C3102" w:rsidP="004C3102">
            <w:pPr>
              <w:widowControl/>
              <w:suppressAutoHyphens/>
              <w:autoSpaceDE/>
              <w:jc w:val="right"/>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6.385.838,00</w:t>
            </w:r>
          </w:p>
        </w:tc>
      </w:tr>
      <w:tr w:rsidR="004C3102" w:rsidRPr="004C3102" w14:paraId="077AE981"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7A77DA"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54B04D"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RE_MYT01_5G</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FC4619"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18/05/2021</w:t>
            </w:r>
          </w:p>
        </w:tc>
        <w:tc>
          <w:tcPr>
            <w:tcW w:w="198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1A1BE6"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AD3945"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3.941.528,00</w:t>
            </w:r>
          </w:p>
        </w:tc>
      </w:tr>
      <w:tr w:rsidR="004C3102" w:rsidRPr="004C3102" w14:paraId="270EE330"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5CC0C0"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5B32C9"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RE_MYT01_6G</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B802DC"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 xml:space="preserve">04/08/2021 </w:t>
            </w:r>
          </w:p>
        </w:tc>
        <w:tc>
          <w:tcPr>
            <w:tcW w:w="198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52BAD0"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w:t>
            </w:r>
          </w:p>
        </w:tc>
        <w:tc>
          <w:tcPr>
            <w:tcW w:w="184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D5B85F"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1.339.534,00</w:t>
            </w:r>
          </w:p>
        </w:tc>
      </w:tr>
      <w:tr w:rsidR="004C3102" w:rsidRPr="004C3102" w14:paraId="4C41B513"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2E77A4"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B081D4"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RE_MYT04_1G</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71852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06/07/2021</w:t>
            </w:r>
          </w:p>
        </w:tc>
        <w:tc>
          <w:tcPr>
            <w:tcW w:w="198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0DCDD0"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5</w:t>
            </w:r>
          </w:p>
        </w:tc>
        <w:tc>
          <w:tcPr>
            <w:tcW w:w="184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9D5138"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4.749.652,00</w:t>
            </w:r>
          </w:p>
        </w:tc>
      </w:tr>
      <w:tr w:rsidR="004C3102" w:rsidRPr="004C3102" w14:paraId="53710439"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CC6AAE"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254158"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SAA_APR_01</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48A649"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22/12/2020</w:t>
            </w:r>
          </w:p>
        </w:tc>
        <w:tc>
          <w:tcPr>
            <w:tcW w:w="198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2005C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w:t>
            </w:r>
          </w:p>
        </w:tc>
        <w:tc>
          <w:tcPr>
            <w:tcW w:w="184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8A732B"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3.334.858,00</w:t>
            </w:r>
          </w:p>
        </w:tc>
      </w:tr>
      <w:tr w:rsidR="004C3102" w:rsidRPr="004C3102" w14:paraId="6C7202EC" w14:textId="77777777" w:rsidTr="004C3102">
        <w:trPr>
          <w:trHeight w:val="170"/>
          <w:jc w:val="center"/>
        </w:trPr>
        <w:tc>
          <w:tcPr>
            <w:tcW w:w="55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BBE31D" w14:textId="77777777" w:rsidR="004C3102" w:rsidRPr="004C3102" w:rsidRDefault="004C3102" w:rsidP="004C3102">
            <w:pPr>
              <w:widowControl/>
              <w:suppressAutoHyphens/>
              <w:autoSpaceDE/>
              <w:jc w:val="center"/>
              <w:rPr>
                <w:rFonts w:ascii="Verdana" w:eastAsia="Times New Roman" w:hAnsi="Verdana" w:cs="Arial"/>
                <w:b/>
                <w:bCs/>
                <w:sz w:val="14"/>
                <w:szCs w:val="14"/>
                <w:lang w:val="es-CO" w:eastAsia="es-CO"/>
              </w:rPr>
            </w:pPr>
            <w:r w:rsidRPr="004C3102">
              <w:rPr>
                <w:rFonts w:ascii="Verdana" w:eastAsia="Times New Roman" w:hAnsi="Verdana" w:cs="Arial"/>
                <w:b/>
                <w:bCs/>
                <w:sz w:val="14"/>
                <w:szCs w:val="14"/>
                <w:lang w:val="es-CO" w:eastAsia="es-CO"/>
              </w:rPr>
              <w:t>TOTAL</w:t>
            </w:r>
          </w:p>
        </w:tc>
        <w:tc>
          <w:tcPr>
            <w:tcW w:w="198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04924D" w14:textId="77777777" w:rsidR="004C3102" w:rsidRPr="004C3102" w:rsidRDefault="004C3102" w:rsidP="004C3102">
            <w:pPr>
              <w:widowControl/>
              <w:suppressAutoHyphens/>
              <w:autoSpaceDE/>
              <w:jc w:val="center"/>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23</w:t>
            </w:r>
          </w:p>
        </w:tc>
        <w:tc>
          <w:tcPr>
            <w:tcW w:w="184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6D4162" w14:textId="77777777" w:rsidR="004C3102" w:rsidRPr="004C3102" w:rsidRDefault="004C3102" w:rsidP="004C3102">
            <w:pPr>
              <w:widowControl/>
              <w:suppressAutoHyphens/>
              <w:autoSpaceDE/>
              <w:jc w:val="right"/>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75.199.873,00</w:t>
            </w:r>
          </w:p>
        </w:tc>
      </w:tr>
      <w:tr w:rsidR="004C3102" w:rsidRPr="004C3102" w14:paraId="1410A13E" w14:textId="77777777" w:rsidTr="004C3102">
        <w:trPr>
          <w:trHeight w:val="170"/>
          <w:jc w:val="center"/>
        </w:trPr>
        <w:tc>
          <w:tcPr>
            <w:tcW w:w="2029"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E70C05"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r w:rsidRPr="004C3102">
              <w:rPr>
                <w:rFonts w:ascii="Verdana" w:eastAsia="Times New Roman" w:hAnsi="Verdana" w:cs="Arial"/>
                <w:sz w:val="14"/>
                <w:szCs w:val="14"/>
                <w:lang w:val="es-CO" w:eastAsia="es-CO"/>
              </w:rPr>
              <w:t>Duplicados o Pagos Dobles / Mayores Valores Pagados</w:t>
            </w: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6C5186B"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218</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246C3C6"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21/09/2018</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FD142FE"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A03EFBA" w14:textId="77777777" w:rsidR="004C3102" w:rsidRPr="004C3102" w:rsidRDefault="004C3102" w:rsidP="004C3102">
            <w:pPr>
              <w:widowControl/>
              <w:suppressAutoHyphens/>
              <w:autoSpaceDE/>
              <w:jc w:val="right"/>
              <w:rPr>
                <w:rFonts w:ascii="Calibri" w:eastAsia="Linux Libertine G" w:hAnsi="Calibri" w:cs="Linux Libertine G"/>
                <w:sz w:val="24"/>
                <w:szCs w:val="24"/>
                <w:lang w:val="es-CO" w:eastAsia="zh-CN" w:bidi="hi-IN"/>
              </w:rPr>
            </w:pPr>
            <w:r w:rsidRPr="004C3102">
              <w:rPr>
                <w:rFonts w:ascii="Verdana" w:eastAsia="Linux Libertine G" w:hAnsi="Verdana" w:cs="Arial"/>
                <w:sz w:val="14"/>
                <w:szCs w:val="14"/>
                <w:lang w:val="es-CO" w:eastAsia="zh-CN" w:bidi="hi-IN"/>
              </w:rPr>
              <w:t>3.720.000,00</w:t>
            </w:r>
          </w:p>
        </w:tc>
      </w:tr>
      <w:tr w:rsidR="004C3102" w:rsidRPr="004C3102" w14:paraId="5A9BB970"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0685DD"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4A4DE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318</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39C1A05"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6/11/2018</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69F1000"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35B634"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6.184.890,00</w:t>
            </w:r>
          </w:p>
        </w:tc>
      </w:tr>
      <w:tr w:rsidR="004C3102" w:rsidRPr="004C3102" w14:paraId="245DC93A"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25E1A5"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4E3641"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0418_1</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684481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10/05/2019</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BCF349C"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72227CD"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8.367.000,00</w:t>
            </w:r>
          </w:p>
        </w:tc>
      </w:tr>
      <w:tr w:rsidR="004C3102" w:rsidRPr="004C3102" w14:paraId="6F3EDDB0"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FD832C"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49E054D"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CAPVI_0123_0223</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D3E3E68"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24/05/2023</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7ECD0AD"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0E8631"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9.422.262,00</w:t>
            </w:r>
          </w:p>
        </w:tc>
      </w:tr>
      <w:tr w:rsidR="004C3102" w:rsidRPr="004C3102" w14:paraId="5B516F06"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CBAB9C"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583777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PC41656_1</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8B9488"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24/12/2019</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8CE0025"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1E86402"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4.018.868,00</w:t>
            </w:r>
          </w:p>
        </w:tc>
      </w:tr>
      <w:tr w:rsidR="004C3102" w:rsidRPr="004C3102" w14:paraId="7937389E"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1D3243"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11E2290"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RE_GT_1G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C20A935"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19/06/2021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C082741"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6</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D6A9A7"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28.170.463,00</w:t>
            </w:r>
          </w:p>
        </w:tc>
      </w:tr>
      <w:tr w:rsidR="004C3102" w:rsidRPr="004C3102" w14:paraId="7A8D061C"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83F424"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F39F4E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RE_GT_3G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D750402"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18/04/2022</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D277C25"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ED272DA"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7.250.040,00</w:t>
            </w:r>
          </w:p>
        </w:tc>
      </w:tr>
      <w:tr w:rsidR="004C3102" w:rsidRPr="004C3102" w14:paraId="23B38E70"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30561D"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C64466A"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RE_MT02_3G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DEE2CF8"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29/12/2020</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5400579"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15</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41EFBED"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85.187.077,00</w:t>
            </w:r>
          </w:p>
        </w:tc>
      </w:tr>
      <w:tr w:rsidR="004C3102" w:rsidRPr="004C3102" w14:paraId="2130AEA5"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6C2246"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16BAB1F"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RE_MYT01_4G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A90C05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25/03/2021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E2FC205"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932E966"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7.459.861,00</w:t>
            </w:r>
          </w:p>
        </w:tc>
      </w:tr>
      <w:tr w:rsidR="004C3102" w:rsidRPr="004C3102" w14:paraId="5BA8A98E"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A8B972"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ADF2B85"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RE_MYT01_5G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E9576BE"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18/05/2021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6F9204F"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E591C8A"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7.614.203,00</w:t>
            </w:r>
          </w:p>
        </w:tc>
      </w:tr>
      <w:tr w:rsidR="004C3102" w:rsidRPr="004C3102" w14:paraId="5038367F"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7D9B1A"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DB43194"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RE_MYT04_1G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4DEBB6E"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06/07/2021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C93B70"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F9EE50"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13.951.338,00</w:t>
            </w:r>
          </w:p>
        </w:tc>
      </w:tr>
      <w:tr w:rsidR="004C3102" w:rsidRPr="004C3102" w14:paraId="3FC07D09" w14:textId="77777777" w:rsidTr="004C3102">
        <w:trPr>
          <w:trHeight w:val="170"/>
          <w:jc w:val="center"/>
        </w:trPr>
        <w:tc>
          <w:tcPr>
            <w:tcW w:w="5524"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8F9243" w14:textId="77777777" w:rsidR="004C3102" w:rsidRPr="004C3102" w:rsidRDefault="004C3102" w:rsidP="004C3102">
            <w:pPr>
              <w:widowControl/>
              <w:suppressAutoHyphens/>
              <w:autoSpaceDE/>
              <w:jc w:val="center"/>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TOTAL</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EACBEF" w14:textId="77777777" w:rsidR="004C3102" w:rsidRPr="004C3102" w:rsidRDefault="004C3102" w:rsidP="004C3102">
            <w:pPr>
              <w:widowControl/>
              <w:suppressAutoHyphens/>
              <w:autoSpaceDE/>
              <w:jc w:val="center"/>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34</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F9E877C" w14:textId="77777777" w:rsidR="004C3102" w:rsidRPr="004C3102" w:rsidRDefault="004C3102" w:rsidP="004C3102">
            <w:pPr>
              <w:widowControl/>
              <w:suppressAutoHyphens/>
              <w:autoSpaceDE/>
              <w:jc w:val="right"/>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181.346.002,00</w:t>
            </w:r>
          </w:p>
        </w:tc>
      </w:tr>
      <w:tr w:rsidR="004C3102" w:rsidRPr="004C3102" w14:paraId="0D8AB9AF" w14:textId="77777777" w:rsidTr="004C3102">
        <w:trPr>
          <w:trHeight w:val="551"/>
          <w:jc w:val="center"/>
        </w:trPr>
        <w:tc>
          <w:tcPr>
            <w:tcW w:w="2029"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8985B4"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r w:rsidRPr="004C3102">
              <w:rPr>
                <w:rFonts w:ascii="Verdana" w:eastAsia="Times New Roman" w:hAnsi="Verdana" w:cs="Arial"/>
                <w:sz w:val="14"/>
                <w:szCs w:val="14"/>
                <w:lang w:val="es-CO" w:eastAsia="es-CO"/>
              </w:rPr>
              <w:t xml:space="preserve">Servicios y tecnologías incluidos en el PBS o excluidos del SGSSS / Mayores Valores Pagados / Duplicados o Pagos Dobles </w:t>
            </w: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4DB3682"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CAPVI_1221</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8C71D8D"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14/06/2022</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9C57BAC"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82639F9"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11.007.972,00</w:t>
            </w:r>
          </w:p>
        </w:tc>
      </w:tr>
      <w:tr w:rsidR="004C3102" w:rsidRPr="004C3102" w14:paraId="0B9BC922"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023935"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659566F"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PC41656_3</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C55B24C"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21/05/2020</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EA5DC82"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C094B54"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6.122.179,00</w:t>
            </w:r>
          </w:p>
        </w:tc>
      </w:tr>
      <w:tr w:rsidR="004C3102" w:rsidRPr="004C3102" w14:paraId="4A4F8BDE" w14:textId="77777777" w:rsidTr="004C3102">
        <w:trPr>
          <w:trHeight w:val="170"/>
          <w:jc w:val="center"/>
        </w:trPr>
        <w:tc>
          <w:tcPr>
            <w:tcW w:w="5524"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7FDB51"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Times New Roman" w:hAnsi="Verdana" w:cs="Arial"/>
                <w:b/>
                <w:bCs/>
                <w:sz w:val="14"/>
                <w:szCs w:val="14"/>
                <w:lang w:val="es-CO" w:eastAsia="es-CO"/>
              </w:rPr>
              <w:t>TOTAL</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E0D9495" w14:textId="77777777" w:rsidR="004C3102" w:rsidRPr="004C3102" w:rsidRDefault="004C3102" w:rsidP="004C3102">
            <w:pPr>
              <w:widowControl/>
              <w:suppressAutoHyphens/>
              <w:autoSpaceDE/>
              <w:jc w:val="center"/>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2</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A09F02B" w14:textId="77777777" w:rsidR="004C3102" w:rsidRPr="004C3102" w:rsidRDefault="004C3102" w:rsidP="004C3102">
            <w:pPr>
              <w:widowControl/>
              <w:suppressAutoHyphens/>
              <w:autoSpaceDE/>
              <w:jc w:val="right"/>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17.130.151,00</w:t>
            </w:r>
          </w:p>
        </w:tc>
      </w:tr>
      <w:tr w:rsidR="004C3102" w:rsidRPr="004C3102" w14:paraId="78FA1855" w14:textId="77777777" w:rsidTr="004C3102">
        <w:trPr>
          <w:trHeight w:val="170"/>
          <w:jc w:val="center"/>
        </w:trPr>
        <w:tc>
          <w:tcPr>
            <w:tcW w:w="2029"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B5B337"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r w:rsidRPr="004C3102">
              <w:rPr>
                <w:rFonts w:ascii="Verdana" w:eastAsia="Times New Roman" w:hAnsi="Verdana" w:cs="Arial"/>
                <w:sz w:val="14"/>
                <w:szCs w:val="14"/>
                <w:lang w:val="es-CO" w:eastAsia="es-CO"/>
              </w:rPr>
              <w:t>Consistencia de Requisitos Esenciales</w:t>
            </w: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DA93094"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118</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EB9714F"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17/07/2018</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B3CD1D8"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74B25E8"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3,00</w:t>
            </w:r>
          </w:p>
        </w:tc>
      </w:tr>
      <w:tr w:rsidR="004C3102" w:rsidRPr="004C3102" w14:paraId="613BDCCA"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847A07"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E4A2FD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318</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1A2805"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6/11/2018</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7E0448"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2772E65"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1.343.719,00</w:t>
            </w:r>
          </w:p>
        </w:tc>
      </w:tr>
      <w:tr w:rsidR="004C3102" w:rsidRPr="004C3102" w14:paraId="3E7B919F"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921436"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1E4BDD"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CAPVI_0321</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8511483"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30/08/2021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8C940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1185B84"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245.040,00</w:t>
            </w:r>
          </w:p>
        </w:tc>
      </w:tr>
      <w:tr w:rsidR="004C3102" w:rsidRPr="004C3102" w14:paraId="614AFBD0"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8E6338"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28128BE"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CAPVI_1021</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004F338"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26/04/2022</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8F357EE"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A80FBDD"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43.200,00</w:t>
            </w:r>
          </w:p>
        </w:tc>
      </w:tr>
      <w:tr w:rsidR="004C3102" w:rsidRPr="004C3102" w14:paraId="2ABA0119"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AB530D"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B9DD033"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RE_GT_1G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048EA0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19/06/2021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846DC8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1879DB5"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1.022.000,00</w:t>
            </w:r>
          </w:p>
        </w:tc>
      </w:tr>
      <w:tr w:rsidR="004C3102" w:rsidRPr="004C3102" w14:paraId="5574A5DF"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C8D57A"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B2886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RE_GT_2G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27C483"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30/12/2021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3AAC16A"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6</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8CAC1AC"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709.052,00</w:t>
            </w:r>
          </w:p>
        </w:tc>
      </w:tr>
      <w:tr w:rsidR="004C3102" w:rsidRPr="004C3102" w14:paraId="61CD0501"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0C334D"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A190244"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RE_GT_3G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C78B6C2"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18/04/2022</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07F1F6"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1DA6120"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20.064,00</w:t>
            </w:r>
          </w:p>
        </w:tc>
      </w:tr>
      <w:tr w:rsidR="004C3102" w:rsidRPr="004C3102" w14:paraId="5106DD12"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45E549"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179E6E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RE_MYT01_4G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C9C0D65"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25/03/2021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9BAE7F6"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2617D0A"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3.372.266,00</w:t>
            </w:r>
          </w:p>
        </w:tc>
      </w:tr>
      <w:tr w:rsidR="004C3102" w:rsidRPr="004C3102" w14:paraId="3621CCE5"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5BDFB9"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2A26A10"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RE_MYT01_6G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BCBC7F2"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04/08/2021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3C26A7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47BA2D0"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67.404,00</w:t>
            </w:r>
          </w:p>
        </w:tc>
      </w:tr>
      <w:tr w:rsidR="004C3102" w:rsidRPr="004C3102" w14:paraId="5E232327"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BE4408"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344D4C1"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RE_MYT04_1G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2A2AE88"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06/07/2021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60E56A5"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1EDD77"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5.832.890,00</w:t>
            </w:r>
          </w:p>
        </w:tc>
      </w:tr>
      <w:tr w:rsidR="004C3102" w:rsidRPr="004C3102" w14:paraId="31CC70F9" w14:textId="77777777" w:rsidTr="004C3102">
        <w:trPr>
          <w:trHeight w:val="170"/>
          <w:jc w:val="center"/>
        </w:trPr>
        <w:tc>
          <w:tcPr>
            <w:tcW w:w="5524"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087201"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Times New Roman" w:hAnsi="Verdana" w:cs="Arial"/>
                <w:b/>
                <w:bCs/>
                <w:sz w:val="14"/>
                <w:szCs w:val="14"/>
                <w:lang w:val="es-CO" w:eastAsia="es-CO"/>
              </w:rPr>
              <w:t>TOTAL</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00A33E1" w14:textId="77777777" w:rsidR="004C3102" w:rsidRPr="004C3102" w:rsidRDefault="004C3102" w:rsidP="004C3102">
            <w:pPr>
              <w:widowControl/>
              <w:suppressAutoHyphens/>
              <w:autoSpaceDE/>
              <w:jc w:val="center"/>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19</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2751C54" w14:textId="77777777" w:rsidR="004C3102" w:rsidRPr="004C3102" w:rsidRDefault="004C3102" w:rsidP="004C3102">
            <w:pPr>
              <w:widowControl/>
              <w:suppressAutoHyphens/>
              <w:autoSpaceDE/>
              <w:jc w:val="right"/>
              <w:rPr>
                <w:rFonts w:ascii="Calibri" w:eastAsia="Linux Libertine G" w:hAnsi="Calibri" w:cs="Linux Libertine G"/>
                <w:sz w:val="24"/>
                <w:szCs w:val="24"/>
                <w:lang w:val="es-CO" w:eastAsia="zh-CN" w:bidi="hi-IN"/>
              </w:rPr>
            </w:pPr>
            <w:r w:rsidRPr="004C3102">
              <w:rPr>
                <w:rFonts w:ascii="Verdana" w:eastAsia="Linux Libertine G" w:hAnsi="Verdana" w:cs="Arial"/>
                <w:b/>
                <w:bCs/>
                <w:sz w:val="14"/>
                <w:szCs w:val="14"/>
                <w:lang w:val="es-CO" w:eastAsia="zh-CN" w:bidi="hi-IN"/>
              </w:rPr>
              <w:t>12.655.638,00</w:t>
            </w:r>
          </w:p>
        </w:tc>
      </w:tr>
      <w:tr w:rsidR="004C3102" w:rsidRPr="004C3102" w14:paraId="2730A3B4" w14:textId="77777777" w:rsidTr="004C3102">
        <w:trPr>
          <w:trHeight w:val="170"/>
          <w:jc w:val="center"/>
        </w:trPr>
        <w:tc>
          <w:tcPr>
            <w:tcW w:w="202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16CB9D" w14:textId="77777777" w:rsidR="004C3102" w:rsidRPr="004C3102" w:rsidRDefault="004C3102" w:rsidP="004C3102">
            <w:pPr>
              <w:widowControl/>
              <w:suppressAutoHyphens/>
              <w:autoSpaceDE/>
              <w:jc w:val="center"/>
              <w:textAlignment w:val="baseline"/>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Mayores Valores Pagados</w:t>
            </w:r>
          </w:p>
        </w:tc>
        <w:tc>
          <w:tcPr>
            <w:tcW w:w="151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8E00A2"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118</w:t>
            </w:r>
          </w:p>
        </w:tc>
        <w:tc>
          <w:tcPr>
            <w:tcW w:w="198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BAFBFA"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17/07/2018</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61775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C2C366C"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4.650.000,00</w:t>
            </w:r>
          </w:p>
        </w:tc>
      </w:tr>
      <w:tr w:rsidR="004C3102" w:rsidRPr="004C3102" w14:paraId="558C0226"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04FB66"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2D24B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CAPVI_0321</w:t>
            </w:r>
          </w:p>
        </w:tc>
        <w:tc>
          <w:tcPr>
            <w:tcW w:w="198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E63DD9"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30/08/2021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BDF7E9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808D2CF"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4.012.554,00</w:t>
            </w:r>
          </w:p>
        </w:tc>
      </w:tr>
      <w:tr w:rsidR="004C3102" w:rsidRPr="004C3102" w14:paraId="31943A78"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3B596C"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E27A79"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CAPVI_0621-0721</w:t>
            </w:r>
          </w:p>
        </w:tc>
        <w:tc>
          <w:tcPr>
            <w:tcW w:w="198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813FB6"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24/12/2021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275F519"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2487A9B"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10.168.632,00</w:t>
            </w:r>
          </w:p>
        </w:tc>
      </w:tr>
      <w:tr w:rsidR="004C3102" w:rsidRPr="004C3102" w14:paraId="10ACD77F"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93D3E0"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33F2BF"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MYT0402031802</w:t>
            </w:r>
          </w:p>
        </w:tc>
        <w:tc>
          <w:tcPr>
            <w:tcW w:w="198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F44FF8"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19/10/2018</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6ACBAF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B8DF996"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3.438.930,00</w:t>
            </w:r>
          </w:p>
        </w:tc>
      </w:tr>
      <w:tr w:rsidR="004C3102" w:rsidRPr="004C3102" w14:paraId="63C2B5BD"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D3DB1B"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898EF3"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RE_GT_1G</w:t>
            </w:r>
          </w:p>
        </w:tc>
        <w:tc>
          <w:tcPr>
            <w:tcW w:w="198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3DC896"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19/06/2021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444E0D4"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1722A05"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7.657.888,00</w:t>
            </w:r>
          </w:p>
        </w:tc>
      </w:tr>
      <w:tr w:rsidR="004C3102" w:rsidRPr="004C3102" w14:paraId="739A0D5D"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C30F24"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28BF1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RE_MYT01_5G</w:t>
            </w:r>
          </w:p>
        </w:tc>
        <w:tc>
          <w:tcPr>
            <w:tcW w:w="198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383F4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18/05/2021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7E08A24"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C2070F4"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6.446.378,00</w:t>
            </w:r>
          </w:p>
        </w:tc>
      </w:tr>
      <w:tr w:rsidR="004C3102" w:rsidRPr="004C3102" w14:paraId="58085ADF"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FFA8FC"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02C3A9"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RE_MYT04_1G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18E47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06/07/2021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017A4D"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CBDCA58"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21.374.787,00</w:t>
            </w:r>
          </w:p>
        </w:tc>
      </w:tr>
      <w:tr w:rsidR="004C3102" w:rsidRPr="004C3102" w14:paraId="6A771C8D" w14:textId="77777777" w:rsidTr="004C3102">
        <w:trPr>
          <w:trHeight w:val="170"/>
          <w:jc w:val="center"/>
        </w:trPr>
        <w:tc>
          <w:tcPr>
            <w:tcW w:w="20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931319"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C508A1C"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RE_MYT04_2G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8CF40D1"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10/11/2021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1F67A4D"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7BEB6C8"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673.402,00</w:t>
            </w:r>
          </w:p>
        </w:tc>
      </w:tr>
      <w:tr w:rsidR="004C3102" w:rsidRPr="004C3102" w14:paraId="5A527C5E" w14:textId="77777777" w:rsidTr="004C3102">
        <w:trPr>
          <w:trHeight w:val="170"/>
          <w:jc w:val="center"/>
        </w:trPr>
        <w:tc>
          <w:tcPr>
            <w:tcW w:w="5524"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8F3DD6" w14:textId="77777777" w:rsidR="004C3102" w:rsidRPr="004C3102" w:rsidRDefault="004C3102" w:rsidP="004C3102">
            <w:pPr>
              <w:widowControl/>
              <w:suppressAutoHyphens/>
              <w:autoSpaceDE/>
              <w:jc w:val="center"/>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TOTAL</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0443B2B" w14:textId="77777777" w:rsidR="004C3102" w:rsidRPr="004C3102" w:rsidRDefault="004C3102" w:rsidP="004C3102">
            <w:pPr>
              <w:widowControl/>
              <w:suppressAutoHyphens/>
              <w:autoSpaceDE/>
              <w:jc w:val="center"/>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13</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49EC75A" w14:textId="77777777" w:rsidR="004C3102" w:rsidRPr="004C3102" w:rsidRDefault="004C3102" w:rsidP="004C3102">
            <w:pPr>
              <w:widowControl/>
              <w:suppressAutoHyphens/>
              <w:autoSpaceDE/>
              <w:jc w:val="right"/>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58.422.571,00</w:t>
            </w:r>
          </w:p>
        </w:tc>
      </w:tr>
      <w:tr w:rsidR="004C3102" w:rsidRPr="004C3102" w14:paraId="411CD204" w14:textId="77777777" w:rsidTr="004C3102">
        <w:trPr>
          <w:trHeight w:val="170"/>
          <w:jc w:val="center"/>
        </w:trPr>
        <w:tc>
          <w:tcPr>
            <w:tcW w:w="2029"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7A1697"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r w:rsidRPr="004C3102">
              <w:rPr>
                <w:rFonts w:ascii="Verdana" w:eastAsia="Times New Roman" w:hAnsi="Verdana" w:cs="Arial"/>
                <w:sz w:val="14"/>
                <w:szCs w:val="14"/>
                <w:lang w:val="es-CO" w:eastAsia="es-CO"/>
              </w:rPr>
              <w:t>Servicios y tecnologías incluidos en el PBS o excluidos del SGSSS</w:t>
            </w: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BC15CAC"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218</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40D06B4"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21/09/2018</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2C7078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8787B3D"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3.489.645,00</w:t>
            </w:r>
          </w:p>
        </w:tc>
      </w:tr>
      <w:tr w:rsidR="004C3102" w:rsidRPr="004C3102" w14:paraId="6DE76658"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B1AADD"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F497B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318</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56DCAA8"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6/11/2018</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0047442"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5ECF108"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9.131.077,00</w:t>
            </w:r>
          </w:p>
        </w:tc>
      </w:tr>
      <w:tr w:rsidR="004C3102" w:rsidRPr="004C3102" w14:paraId="56FC51F0"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4E1EC6"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CFF85D9"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CAPVI_0122_RE</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1BE893C"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26/07/2022</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5A38D80"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E784503"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14.163.566,00</w:t>
            </w:r>
          </w:p>
        </w:tc>
      </w:tr>
      <w:tr w:rsidR="004C3102" w:rsidRPr="004C3102" w14:paraId="3E777BC6"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E059D4"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1E2D43C"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CAPVI_0321</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F4E0CF"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30/08/2021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E6124F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FD3E14F"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22.052.442,00</w:t>
            </w:r>
          </w:p>
        </w:tc>
      </w:tr>
      <w:tr w:rsidR="004C3102" w:rsidRPr="004C3102" w14:paraId="08957813"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D4403D"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1B10773"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CAPVI_0421</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77B5D3"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30/09/2021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E871A78"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00F5DFD"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36.174.370,00</w:t>
            </w:r>
          </w:p>
        </w:tc>
      </w:tr>
      <w:tr w:rsidR="004C3102" w:rsidRPr="004C3102" w14:paraId="722A9C5D"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2C171D"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B7FA5CD"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CAPVI_1122</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B088363"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23/05/2023</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0A5459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6C2093"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1.108.129,00</w:t>
            </w:r>
          </w:p>
        </w:tc>
      </w:tr>
      <w:tr w:rsidR="004C3102" w:rsidRPr="004C3102" w14:paraId="4290D97D"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BD8A74"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D7568E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CAPVI_1221</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C46E4F9"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14/06/2022</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6CB09FC"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64AE71B"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3.201.046,00</w:t>
            </w:r>
          </w:p>
        </w:tc>
      </w:tr>
      <w:tr w:rsidR="004C3102" w:rsidRPr="004C3102" w14:paraId="3F4CDAAF"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F472B7"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1E1BC4F"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PC41656_1</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C01F6C6"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24/12/2019</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64B5C3"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C9DDDA5"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5.937.420,00</w:t>
            </w:r>
          </w:p>
        </w:tc>
      </w:tr>
      <w:tr w:rsidR="004C3102" w:rsidRPr="004C3102" w14:paraId="29CB0FE3"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6E39F4"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9B1F8F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PC41656_2</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BA905D5"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15/05/2020</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E518EA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9DA6114"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22.196.938,00</w:t>
            </w:r>
          </w:p>
        </w:tc>
      </w:tr>
      <w:tr w:rsidR="004C3102" w:rsidRPr="004C3102" w14:paraId="61837477"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2D4636"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9EB8226"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PC41656_6</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AECC173"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23/10/2020</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7C623D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75A628B"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9.895.700,00</w:t>
            </w:r>
          </w:p>
        </w:tc>
      </w:tr>
      <w:tr w:rsidR="004C3102" w:rsidRPr="004C3102" w14:paraId="27D7139F"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17F0BF"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07B7800"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RE_GT_1G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BB75CB6"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19/06/2021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46C7B40"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5</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0C10485"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30.131.342,00</w:t>
            </w:r>
          </w:p>
        </w:tc>
      </w:tr>
      <w:tr w:rsidR="004C3102" w:rsidRPr="004C3102" w14:paraId="15DD62E0"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18822C"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446896F"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RE_MYT01_4G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1132AB0"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25/03/2021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7596C3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5</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C99DDC3"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12.626.650,00</w:t>
            </w:r>
          </w:p>
        </w:tc>
      </w:tr>
      <w:tr w:rsidR="004C3102" w:rsidRPr="004C3102" w14:paraId="1A1C6B11"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26E777"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48AB3FF"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RE_MYT01_5G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828097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18/05/2021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2FFED2E"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10</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3AB41C"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79.298.050,00</w:t>
            </w:r>
          </w:p>
        </w:tc>
      </w:tr>
      <w:tr w:rsidR="004C3102" w:rsidRPr="004C3102" w14:paraId="2DD1DE59"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443D4C"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7F06973"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RE_MYT01_6G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D0A164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04/08/2021</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7056FCA"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69E9BF5"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511.106,00</w:t>
            </w:r>
          </w:p>
        </w:tc>
      </w:tr>
      <w:tr w:rsidR="004C3102" w:rsidRPr="004C3102" w14:paraId="78CA613F"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4BB5BA"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877FA7"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RE_MYT01_9G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3916C4"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4/05/2022</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C2B22AA"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DDD95D8"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42.783,00</w:t>
            </w:r>
          </w:p>
        </w:tc>
      </w:tr>
      <w:tr w:rsidR="004C3102" w:rsidRPr="004C3102" w14:paraId="30CB6134"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01AFAB"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6BCD74F"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RE_MYT04_1G</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59CE7A2"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 xml:space="preserve">06/07/2021 </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F6F2E4F"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7505B4E"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5.314.685,60</w:t>
            </w:r>
          </w:p>
        </w:tc>
      </w:tr>
      <w:tr w:rsidR="004C3102" w:rsidRPr="004C3102" w14:paraId="26FDDA56"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5CE5A1"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7E20DE1"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SAA_APR_01</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63B5A04"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22/12/2020</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F906C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586948D"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13.944.029,00</w:t>
            </w:r>
          </w:p>
        </w:tc>
      </w:tr>
      <w:tr w:rsidR="004C3102" w:rsidRPr="004C3102" w14:paraId="1C3BA320" w14:textId="77777777" w:rsidTr="004C3102">
        <w:trPr>
          <w:trHeight w:val="170"/>
          <w:jc w:val="center"/>
        </w:trPr>
        <w:tc>
          <w:tcPr>
            <w:tcW w:w="20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ADEB68" w14:textId="77777777" w:rsidR="004C3102" w:rsidRPr="004C3102" w:rsidRDefault="004C3102" w:rsidP="004C3102">
            <w:pPr>
              <w:widowControl/>
              <w:suppressAutoHyphens/>
              <w:autoSpaceDE/>
              <w:jc w:val="center"/>
              <w:rPr>
                <w:rFonts w:ascii="Verdana" w:eastAsia="Times New Roman" w:hAnsi="Verdana" w:cs="Arial"/>
                <w:sz w:val="14"/>
                <w:szCs w:val="14"/>
                <w:lang w:val="es-CO" w:eastAsia="es-CO"/>
              </w:rPr>
            </w:pPr>
          </w:p>
        </w:tc>
        <w:tc>
          <w:tcPr>
            <w:tcW w:w="151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722CF0A3" w14:textId="77777777" w:rsidR="004C3102" w:rsidRPr="004C3102" w:rsidRDefault="004C3102" w:rsidP="004C3102">
            <w:pPr>
              <w:widowControl/>
              <w:suppressAutoHyphens/>
              <w:autoSpaceDE/>
              <w:jc w:val="center"/>
              <w:rPr>
                <w:rFonts w:ascii="Calibri" w:eastAsia="Linux Libertine G" w:hAnsi="Calibri" w:cs="Linux Libertine G"/>
                <w:sz w:val="24"/>
                <w:szCs w:val="24"/>
                <w:lang w:val="es-CO" w:eastAsia="zh-CN" w:bidi="hi-IN"/>
              </w:rPr>
            </w:pPr>
            <w:r w:rsidRPr="004C3102">
              <w:rPr>
                <w:rFonts w:ascii="Verdana" w:eastAsia="Linux Libertine G" w:hAnsi="Verdana" w:cs="Arial"/>
                <w:b/>
                <w:bCs/>
                <w:sz w:val="14"/>
                <w:szCs w:val="14"/>
                <w:lang w:val="es-CO" w:eastAsia="zh-CN" w:bidi="hi-IN"/>
              </w:rPr>
              <w:t>CAPVI_1222</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411880CB"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23/05/2023</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6411D505" w14:textId="77777777" w:rsidR="004C3102" w:rsidRPr="004C3102" w:rsidRDefault="004C3102" w:rsidP="004C3102">
            <w:pPr>
              <w:widowControl/>
              <w:suppressAutoHyphens/>
              <w:autoSpaceDE/>
              <w:jc w:val="center"/>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1</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B260287" w14:textId="77777777" w:rsidR="004C3102" w:rsidRPr="004C3102" w:rsidRDefault="004C3102" w:rsidP="004C3102">
            <w:pPr>
              <w:widowControl/>
              <w:suppressAutoHyphens/>
              <w:autoSpaceDE/>
              <w:jc w:val="right"/>
              <w:rPr>
                <w:rFonts w:ascii="Verdana" w:eastAsia="Linux Libertine G" w:hAnsi="Verdana" w:cs="Arial"/>
                <w:sz w:val="14"/>
                <w:szCs w:val="14"/>
                <w:lang w:val="es-CO" w:eastAsia="zh-CN" w:bidi="hi-IN"/>
              </w:rPr>
            </w:pPr>
            <w:r w:rsidRPr="004C3102">
              <w:rPr>
                <w:rFonts w:ascii="Verdana" w:eastAsia="Linux Libertine G" w:hAnsi="Verdana" w:cs="Arial"/>
                <w:sz w:val="14"/>
                <w:szCs w:val="14"/>
                <w:lang w:val="es-CO" w:eastAsia="zh-CN" w:bidi="hi-IN"/>
              </w:rPr>
              <w:t>430.312,84</w:t>
            </w:r>
          </w:p>
        </w:tc>
      </w:tr>
      <w:tr w:rsidR="004C3102" w:rsidRPr="004C3102" w14:paraId="1BB9D3B7" w14:textId="77777777" w:rsidTr="004C3102">
        <w:trPr>
          <w:trHeight w:val="170"/>
          <w:jc w:val="center"/>
        </w:trPr>
        <w:tc>
          <w:tcPr>
            <w:tcW w:w="5524"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EDD14D" w14:textId="77777777" w:rsidR="004C3102" w:rsidRPr="004C3102" w:rsidRDefault="004C3102" w:rsidP="004C3102">
            <w:pPr>
              <w:widowControl/>
              <w:suppressAutoHyphens/>
              <w:autoSpaceDE/>
              <w:jc w:val="center"/>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TOTAL</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C83462C" w14:textId="77777777" w:rsidR="004C3102" w:rsidRPr="004C3102" w:rsidRDefault="004C3102" w:rsidP="004C3102">
            <w:pPr>
              <w:widowControl/>
              <w:suppressAutoHyphens/>
              <w:autoSpaceDE/>
              <w:jc w:val="center"/>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49</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327DF9A" w14:textId="77777777" w:rsidR="004C3102" w:rsidRPr="004C3102" w:rsidRDefault="004C3102" w:rsidP="004C3102">
            <w:pPr>
              <w:widowControl/>
              <w:suppressAutoHyphens/>
              <w:autoSpaceDE/>
              <w:jc w:val="right"/>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269.649.291,44</w:t>
            </w:r>
          </w:p>
        </w:tc>
      </w:tr>
      <w:tr w:rsidR="004C3102" w:rsidRPr="004C3102" w14:paraId="5CDC56A0" w14:textId="77777777" w:rsidTr="004C3102">
        <w:trPr>
          <w:trHeight w:val="395"/>
          <w:jc w:val="center"/>
        </w:trPr>
        <w:tc>
          <w:tcPr>
            <w:tcW w:w="5524"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FBD2DF" w14:textId="77777777" w:rsidR="004C3102" w:rsidRPr="004C3102" w:rsidRDefault="004C3102" w:rsidP="004C3102">
            <w:pPr>
              <w:widowControl/>
              <w:suppressAutoHyphens/>
              <w:autoSpaceDE/>
              <w:jc w:val="center"/>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TOTAL GENERAL</w:t>
            </w:r>
          </w:p>
        </w:tc>
        <w:tc>
          <w:tcPr>
            <w:tcW w:w="198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1D5821D" w14:textId="77777777" w:rsidR="004C3102" w:rsidRPr="004C3102" w:rsidRDefault="004C3102" w:rsidP="004C3102">
            <w:pPr>
              <w:widowControl/>
              <w:suppressAutoHyphens/>
              <w:autoSpaceDE/>
              <w:jc w:val="center"/>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140</w:t>
            </w:r>
          </w:p>
        </w:tc>
        <w:tc>
          <w:tcPr>
            <w:tcW w:w="184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6ED68DB" w14:textId="77777777" w:rsidR="004C3102" w:rsidRPr="004C3102" w:rsidRDefault="004C3102" w:rsidP="004C3102">
            <w:pPr>
              <w:widowControl/>
              <w:suppressAutoHyphens/>
              <w:autoSpaceDE/>
              <w:jc w:val="right"/>
              <w:rPr>
                <w:rFonts w:ascii="Verdana" w:eastAsia="Linux Libertine G" w:hAnsi="Verdana" w:cs="Arial"/>
                <w:b/>
                <w:bCs/>
                <w:sz w:val="14"/>
                <w:szCs w:val="14"/>
                <w:lang w:val="es-CO" w:eastAsia="zh-CN" w:bidi="hi-IN"/>
              </w:rPr>
            </w:pPr>
            <w:r w:rsidRPr="004C3102">
              <w:rPr>
                <w:rFonts w:ascii="Verdana" w:eastAsia="Linux Libertine G" w:hAnsi="Verdana" w:cs="Arial"/>
                <w:b/>
                <w:bCs/>
                <w:sz w:val="14"/>
                <w:szCs w:val="14"/>
                <w:lang w:val="es-CO" w:eastAsia="zh-CN" w:bidi="hi-IN"/>
              </w:rPr>
              <w:t>614.403.526,44</w:t>
            </w:r>
          </w:p>
        </w:tc>
      </w:tr>
    </w:tbl>
    <w:p w14:paraId="0BF41364" w14:textId="77777777" w:rsidR="004C3102" w:rsidRPr="004C3102" w:rsidRDefault="004C3102" w:rsidP="004C3102">
      <w:pPr>
        <w:suppressAutoHyphens/>
        <w:autoSpaceDE/>
        <w:jc w:val="both"/>
        <w:textAlignment w:val="baseline"/>
        <w:rPr>
          <w:rFonts w:ascii="Verdana" w:eastAsia="Verdana" w:hAnsi="Verdana" w:cs="Arial"/>
          <w:sz w:val="12"/>
          <w:lang w:val="es-CO" w:eastAsia="zh-CN" w:bidi="hi-IN"/>
        </w:rPr>
      </w:pPr>
      <w:r w:rsidRPr="004C3102">
        <w:rPr>
          <w:rFonts w:ascii="Verdana" w:eastAsia="Verdana" w:hAnsi="Verdana" w:cs="Arial"/>
          <w:sz w:val="12"/>
          <w:lang w:val="es-CO" w:eastAsia="zh-CN" w:bidi="hi-IN"/>
        </w:rPr>
        <w:t>Fuente: DOP-ADRES</w:t>
      </w:r>
    </w:p>
    <w:p w14:paraId="2D989FF2" w14:textId="77777777" w:rsidR="004C3102" w:rsidRPr="004C3102" w:rsidRDefault="004C3102" w:rsidP="004C3102">
      <w:pPr>
        <w:suppressAutoHyphens/>
        <w:autoSpaceDE/>
        <w:jc w:val="both"/>
        <w:textAlignment w:val="baseline"/>
        <w:rPr>
          <w:rFonts w:ascii="Verdana" w:eastAsia="Verdana" w:hAnsi="Verdana" w:cs="Arial"/>
          <w:szCs w:val="24"/>
          <w:lang w:val="es-CO" w:eastAsia="zh-CN" w:bidi="hi-IN"/>
        </w:rPr>
      </w:pPr>
    </w:p>
    <w:p w14:paraId="533CDEBB" w14:textId="77777777" w:rsidR="004C3102" w:rsidRPr="004C3102" w:rsidRDefault="004C3102" w:rsidP="004C3102">
      <w:pPr>
        <w:suppressAutoHyphens/>
        <w:autoSpaceDE/>
        <w:jc w:val="both"/>
        <w:textAlignment w:val="baseline"/>
        <w:rPr>
          <w:rFonts w:ascii="Calibri" w:eastAsia="Linux Libertine G" w:hAnsi="Calibri" w:cs="Linux Libertine G"/>
          <w:sz w:val="21"/>
          <w:szCs w:val="21"/>
          <w:lang w:val="es-CO" w:eastAsia="zh-CN" w:bidi="hi-IN"/>
        </w:rPr>
      </w:pPr>
      <w:r w:rsidRPr="004C3102">
        <w:rPr>
          <w:rFonts w:ascii="Verdana" w:eastAsia="Verdana" w:hAnsi="Verdana" w:cs="Arial"/>
          <w:sz w:val="21"/>
          <w:szCs w:val="21"/>
          <w:lang w:val="es-CO" w:eastAsia="zh-CN" w:bidi="hi-IN"/>
        </w:rPr>
        <w:t xml:space="preserve">Por lo anteriormente expuesto, la Dirección de Otras Prestaciones de la ADRES remitió, en cumplimiento de lo dispuesto en el artículo 4 de la Resolución 1716 de 2019, a NUEVA EPS S.A., mediante la comunicación N.º 20244209483121 del 5 de abril de 2024, solicitud de aclaración por el presunto reconocimiento de los recursos del Sistema General de Seguridad Social en Salud sin justa causa y adjuntó un archivo Excel denominado </w:t>
      </w:r>
      <w:r w:rsidRPr="004C3102">
        <w:rPr>
          <w:rFonts w:ascii="Verdana" w:eastAsia="Verdana" w:hAnsi="Verdana" w:cs="Arial"/>
          <w:i/>
          <w:iCs/>
          <w:sz w:val="21"/>
          <w:szCs w:val="21"/>
          <w:lang w:val="es-CO" w:eastAsia="zh-CN" w:bidi="hi-IN"/>
        </w:rPr>
        <w:t>«20244209483121_Anexo 1»</w:t>
      </w:r>
      <w:r w:rsidRPr="004C3102">
        <w:rPr>
          <w:rFonts w:ascii="Verdana" w:eastAsia="Verdana" w:hAnsi="Verdana" w:cs="Arial"/>
          <w:sz w:val="21"/>
          <w:szCs w:val="21"/>
          <w:lang w:val="es-CO" w:eastAsia="zh-CN" w:bidi="hi-IN"/>
        </w:rPr>
        <w:t>, con el detalle de los recobros asociados al hallazgo.</w:t>
      </w:r>
    </w:p>
    <w:p w14:paraId="28E9DDF9" w14:textId="77777777" w:rsidR="00EC0107" w:rsidRPr="00EC0107" w:rsidRDefault="00EC0107" w:rsidP="00EC0107">
      <w:pPr>
        <w:widowControl/>
        <w:tabs>
          <w:tab w:val="left" w:pos="6810"/>
        </w:tabs>
        <w:suppressAutoHyphens/>
        <w:autoSpaceDE/>
        <w:jc w:val="both"/>
        <w:rPr>
          <w:rFonts w:ascii="Verdana" w:eastAsia="Calibri" w:hAnsi="Verdana" w:cs="Arial"/>
          <w:kern w:val="2"/>
          <w:sz w:val="21"/>
          <w:szCs w:val="21"/>
          <w:lang w:val="es-CO"/>
          <w14:ligatures w14:val="standardContextual"/>
        </w:rPr>
      </w:pPr>
    </w:p>
    <w:bookmarkEnd w:id="3"/>
    <w:p w14:paraId="2EF56E0D" w14:textId="6F96ACBC" w:rsidR="00EC0107" w:rsidRPr="00EC0107" w:rsidRDefault="00EC0107" w:rsidP="00BE5C00">
      <w:pPr>
        <w:widowControl/>
        <w:numPr>
          <w:ilvl w:val="1"/>
          <w:numId w:val="23"/>
        </w:numPr>
        <w:suppressAutoHyphens/>
        <w:autoSpaceDE/>
        <w:autoSpaceDN/>
        <w:spacing w:line="256" w:lineRule="auto"/>
        <w:jc w:val="both"/>
        <w:rPr>
          <w:rFonts w:ascii="Verdana" w:eastAsia="Arial" w:hAnsi="Verdana" w:cs="Arial"/>
          <w:b/>
          <w:bCs/>
          <w:sz w:val="21"/>
          <w:szCs w:val="21"/>
          <w:lang w:eastAsia="es-ES"/>
        </w:rPr>
      </w:pPr>
      <w:r w:rsidRPr="00EC0107">
        <w:rPr>
          <w:rFonts w:ascii="Verdana" w:eastAsia="Arial" w:hAnsi="Verdana" w:cs="Arial"/>
          <w:b/>
          <w:bCs/>
          <w:sz w:val="21"/>
          <w:szCs w:val="21"/>
          <w:lang w:eastAsia="es-ES"/>
        </w:rPr>
        <w:t xml:space="preserve">RESPUESTA A LA SOLICITUD DE ACLARACIÓN </w:t>
      </w:r>
      <w:r w:rsidR="004C3102" w:rsidRPr="004C3102">
        <w:rPr>
          <w:rFonts w:ascii="Verdana" w:eastAsia="Arial" w:hAnsi="Verdana" w:cs="Arial"/>
          <w:b/>
          <w:bCs/>
          <w:sz w:val="21"/>
          <w:szCs w:val="21"/>
          <w:lang w:eastAsia="es-ES"/>
        </w:rPr>
        <w:t>N.º 20244209483121</w:t>
      </w:r>
    </w:p>
    <w:p w14:paraId="188BC556"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21"/>
          <w:szCs w:val="21"/>
          <w14:ligatures w14:val="standardContextual"/>
        </w:rPr>
      </w:pPr>
      <w:bookmarkStart w:id="4" w:name="_Hlk83990220"/>
    </w:p>
    <w:p w14:paraId="27FB5175" w14:textId="77777777" w:rsidR="00C15DFD" w:rsidRPr="00C15DFD" w:rsidRDefault="00C15DFD" w:rsidP="00C15DFD">
      <w:pPr>
        <w:suppressAutoHyphens/>
        <w:autoSpaceDE/>
        <w:jc w:val="both"/>
        <w:textAlignment w:val="baseline"/>
        <w:rPr>
          <w:rFonts w:ascii="Calibri" w:eastAsia="Linux Libertine G" w:hAnsi="Calibri" w:cs="Linux Libertine G"/>
          <w:sz w:val="21"/>
          <w:szCs w:val="21"/>
          <w:lang w:val="es-CO" w:eastAsia="zh-CN" w:bidi="hi-IN"/>
        </w:rPr>
      </w:pPr>
      <w:bookmarkStart w:id="5" w:name="_Hlk140143209"/>
      <w:bookmarkStart w:id="6" w:name="_Hlk151547500"/>
      <w:bookmarkStart w:id="7" w:name="_Hlk158990117"/>
      <w:bookmarkEnd w:id="4"/>
      <w:r w:rsidRPr="00C15DFD">
        <w:rPr>
          <w:rFonts w:ascii="Verdana" w:eastAsia="Verdana" w:hAnsi="Verdana" w:cs="Arial"/>
          <w:sz w:val="21"/>
          <w:szCs w:val="21"/>
          <w:lang w:val="es-CO" w:eastAsia="zh-CN" w:bidi="hi-IN"/>
        </w:rPr>
        <w:t>La solicitud de aclaración fue recibida electrónicamente por NUEVA EPS S.A. el 9 de abril de 2024, como consta en el certificado expedido por la empresa de mensajería Servicios Postales Nacionales S.A.S. (4-72) con ID N.º 197047. Frente a la cual, mediante correo electrónico del 14 de mayo de 2024, con radicado ADRES N.º 20246305938452 del 15 de mayo de 2024, la EPS brindó respuesta e indicó que acepta el reintegro de ciento treinta y cuatro (134) ítems y rechaza el reintegro de seis (6) ítems, por las razones expuestas en el archivo Excel aportado por la EPS.</w:t>
      </w:r>
    </w:p>
    <w:p w14:paraId="6F70CE4B" w14:textId="77777777" w:rsidR="00C15DFD" w:rsidRPr="00C15DFD" w:rsidRDefault="00C15DFD" w:rsidP="00C15DFD">
      <w:pPr>
        <w:suppressAutoHyphens/>
        <w:autoSpaceDE/>
        <w:jc w:val="both"/>
        <w:textAlignment w:val="baseline"/>
        <w:rPr>
          <w:rFonts w:ascii="Verdana" w:eastAsia="Verdana" w:hAnsi="Verdana" w:cs="Arial"/>
          <w:sz w:val="21"/>
          <w:szCs w:val="21"/>
          <w:lang w:val="es-CO" w:eastAsia="zh-CN" w:bidi="hi-IN"/>
        </w:rPr>
      </w:pPr>
    </w:p>
    <w:p w14:paraId="55A6F673" w14:textId="77777777" w:rsidR="00C15DFD" w:rsidRPr="00C15DFD" w:rsidRDefault="00C15DFD" w:rsidP="00C15DFD">
      <w:pPr>
        <w:suppressAutoHyphens/>
        <w:autoSpaceDE/>
        <w:jc w:val="both"/>
        <w:textAlignment w:val="baseline"/>
        <w:rPr>
          <w:rFonts w:ascii="Verdana" w:eastAsia="Verdana" w:hAnsi="Verdana" w:cs="Arial"/>
          <w:sz w:val="21"/>
          <w:szCs w:val="21"/>
          <w:lang w:val="es-CO" w:eastAsia="zh-CN" w:bidi="hi-IN"/>
        </w:rPr>
      </w:pPr>
      <w:r w:rsidRPr="00C15DFD">
        <w:rPr>
          <w:rFonts w:ascii="Verdana" w:eastAsia="Verdana" w:hAnsi="Verdana" w:cs="Arial"/>
          <w:sz w:val="21"/>
          <w:szCs w:val="21"/>
          <w:lang w:val="es-CO" w:eastAsia="zh-CN" w:bidi="hi-IN"/>
        </w:rPr>
        <w:t>Por otra parte, la EPS señaló que existen siete (7) ítems para los cuales acepta el reintegro de manera parcial, dado que estos ya fueron parcialmente descontados en los procedimientos iniciados con las solicitudes de aclaración N.º 20231600242251 y 20234200332441.</w:t>
      </w:r>
    </w:p>
    <w:p w14:paraId="01498681" w14:textId="77777777" w:rsidR="00C15DFD" w:rsidRPr="00C15DFD" w:rsidRDefault="00C15DFD" w:rsidP="00C15DFD">
      <w:pPr>
        <w:suppressAutoHyphens/>
        <w:autoSpaceDE/>
        <w:jc w:val="both"/>
        <w:textAlignment w:val="baseline"/>
        <w:rPr>
          <w:rFonts w:ascii="Verdana" w:eastAsia="Verdana" w:hAnsi="Verdana" w:cs="Arial"/>
          <w:sz w:val="21"/>
          <w:szCs w:val="21"/>
          <w:lang w:val="es-CO" w:eastAsia="zh-CN" w:bidi="hi-IN"/>
        </w:rPr>
      </w:pPr>
    </w:p>
    <w:p w14:paraId="7CB9A57A" w14:textId="77777777" w:rsidR="00C15DFD" w:rsidRPr="00C15DFD" w:rsidRDefault="00C15DFD" w:rsidP="00C15DFD">
      <w:pPr>
        <w:suppressAutoHyphens/>
        <w:autoSpaceDE/>
        <w:jc w:val="both"/>
        <w:textAlignment w:val="baseline"/>
        <w:rPr>
          <w:rFonts w:ascii="Verdana" w:eastAsia="Linux Libertine G" w:hAnsi="Verdana" w:cs="Linux Libertine G"/>
          <w:sz w:val="21"/>
          <w:szCs w:val="21"/>
          <w:lang w:val="es-CO" w:eastAsia="zh-CN" w:bidi="hi-IN"/>
        </w:rPr>
      </w:pPr>
      <w:r w:rsidRPr="00C15DFD">
        <w:rPr>
          <w:rFonts w:ascii="Verdana" w:eastAsia="Linux Libertine G" w:hAnsi="Verdana" w:cs="Linux Libertine G"/>
          <w:sz w:val="21"/>
          <w:szCs w:val="21"/>
          <w:lang w:val="es-CO" w:eastAsia="zh-CN" w:bidi="hi-IN"/>
        </w:rPr>
        <w:t xml:space="preserve">Adicionalmente, NUEVA EPS S.A. manifestó que ha cumplido con sus obligaciones al autorizar y prestar servicios de salud y gestionar los recobros conforme a la normativa aplicable, pasando por auditorías y procesos de reconocimiento realizados por firmas auditoras y regulaciones del Ministerio de Salud y Protección Social. Además, la EPS afirmó que no actuó de mala fe, y ha respondido diligentemente a </w:t>
      </w:r>
      <w:r w:rsidRPr="00C15DFD">
        <w:rPr>
          <w:rFonts w:ascii="Verdana" w:eastAsia="Linux Libertine G" w:hAnsi="Verdana" w:cs="Linux Libertine G"/>
          <w:sz w:val="21"/>
          <w:szCs w:val="21"/>
          <w:lang w:val="es-CO" w:eastAsia="zh-CN" w:bidi="hi-IN"/>
        </w:rPr>
        <w:lastRenderedPageBreak/>
        <w:t>los hallazgos comunicados por la ADRES, ajustándose a los principios de buena fe y debido proceso. Señaló que cualquier apropiación indebida de recursos y su restitución deben basarse en criterios objetivos, y los errores administrativos no implican necesariamente responsabilidad sancionatoria.</w:t>
      </w:r>
    </w:p>
    <w:p w14:paraId="790E3660" w14:textId="77777777" w:rsidR="00C15DFD" w:rsidRPr="00C15DFD" w:rsidRDefault="00C15DFD" w:rsidP="00C15DFD">
      <w:pPr>
        <w:suppressAutoHyphens/>
        <w:autoSpaceDE/>
        <w:jc w:val="both"/>
        <w:textAlignment w:val="baseline"/>
        <w:rPr>
          <w:rFonts w:ascii="Verdana" w:eastAsia="Linux Libertine G" w:hAnsi="Verdana" w:cs="Linux Libertine G"/>
          <w:sz w:val="21"/>
          <w:szCs w:val="21"/>
          <w:lang w:val="es-CO" w:eastAsia="zh-CN" w:bidi="hi-IN"/>
        </w:rPr>
      </w:pPr>
    </w:p>
    <w:p w14:paraId="3148EC66" w14:textId="77777777" w:rsidR="00C15DFD" w:rsidRPr="00C15DFD" w:rsidRDefault="00C15DFD" w:rsidP="00C15DFD">
      <w:pPr>
        <w:suppressAutoHyphens/>
        <w:autoSpaceDE/>
        <w:jc w:val="both"/>
        <w:textAlignment w:val="baseline"/>
        <w:rPr>
          <w:rFonts w:ascii="Verdana" w:eastAsia="Linux Libertine G" w:hAnsi="Verdana" w:cs="Linux Libertine G"/>
          <w:sz w:val="21"/>
          <w:szCs w:val="21"/>
          <w:lang w:val="es-CO" w:eastAsia="zh-CN" w:bidi="hi-IN"/>
        </w:rPr>
      </w:pPr>
      <w:r w:rsidRPr="00C15DFD">
        <w:rPr>
          <w:rFonts w:ascii="Verdana" w:eastAsia="Linux Libertine G" w:hAnsi="Verdana" w:cs="Linux Libertine G"/>
          <w:sz w:val="21"/>
          <w:szCs w:val="21"/>
          <w:lang w:val="es-CO" w:eastAsia="zh-CN" w:bidi="hi-IN"/>
        </w:rPr>
        <w:t>Finalmente, NUEVA EPS S.A. reiteró que acepta el reintegro de recursos para ciento treinta y cuatro (134) ítems, por un valor total de $744.851.513,58, correspondiente a capital ($572.205.875,49) e indexación ($172.645.638,09) a mayo de 2024, autorizando el descuento del monto aceptado en el próximo proceso de compensación.</w:t>
      </w:r>
    </w:p>
    <w:bookmarkEnd w:id="5"/>
    <w:bookmarkEnd w:id="6"/>
    <w:p w14:paraId="33D1EDE4" w14:textId="77777777" w:rsidR="00EC0107" w:rsidRPr="00EC0107" w:rsidRDefault="00EC0107" w:rsidP="00EC0107">
      <w:pPr>
        <w:widowControl/>
        <w:suppressAutoHyphens/>
        <w:autoSpaceDE/>
        <w:ind w:right="567"/>
        <w:jc w:val="both"/>
        <w:textAlignment w:val="baseline"/>
        <w:rPr>
          <w:rFonts w:ascii="Verdana" w:eastAsia="Times New Roman" w:hAnsi="Verdana" w:cs="Arial"/>
          <w:sz w:val="21"/>
          <w:szCs w:val="21"/>
          <w:lang w:val="es-CO" w:eastAsia="es-ES_tradnl"/>
        </w:rPr>
      </w:pPr>
    </w:p>
    <w:bookmarkEnd w:id="7"/>
    <w:p w14:paraId="17A01FEB" w14:textId="77777777" w:rsidR="00EC0107" w:rsidRPr="00EC0107" w:rsidRDefault="00EC0107" w:rsidP="00EC0107">
      <w:pPr>
        <w:widowControl/>
        <w:numPr>
          <w:ilvl w:val="1"/>
          <w:numId w:val="23"/>
        </w:numPr>
        <w:suppressAutoHyphens/>
        <w:autoSpaceDE/>
        <w:autoSpaceDN/>
        <w:adjustRightInd w:val="0"/>
        <w:spacing w:after="160" w:line="256" w:lineRule="auto"/>
        <w:contextualSpacing/>
        <w:jc w:val="both"/>
        <w:rPr>
          <w:rFonts w:ascii="Verdana" w:eastAsia="Arial" w:hAnsi="Verdana" w:cs="Arial"/>
          <w:b/>
          <w:bCs/>
          <w:sz w:val="21"/>
          <w:szCs w:val="21"/>
          <w:lang w:eastAsia="es-ES"/>
        </w:rPr>
      </w:pPr>
      <w:r w:rsidRPr="00EC0107">
        <w:rPr>
          <w:rFonts w:ascii="Verdana" w:eastAsia="Arial" w:hAnsi="Verdana" w:cs="Arial"/>
          <w:b/>
          <w:bCs/>
          <w:sz w:val="21"/>
          <w:szCs w:val="21"/>
          <w:lang w:eastAsia="es-ES"/>
        </w:rPr>
        <w:t>INFORME DEL PROCEDIMIENTO DE REINTEGRO</w:t>
      </w:r>
    </w:p>
    <w:p w14:paraId="74F536E9" w14:textId="77777777" w:rsidR="00EC0107" w:rsidRP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7E487FDA" w14:textId="108B7AC3" w:rsidR="00EC0107" w:rsidRPr="00EC0107" w:rsidRDefault="00EC0107" w:rsidP="00EC0107">
      <w:pPr>
        <w:widowControl/>
        <w:suppressAutoHyphens/>
        <w:autoSpaceDE/>
        <w:autoSpaceDN/>
        <w:spacing w:line="256" w:lineRule="auto"/>
        <w:jc w:val="both"/>
        <w:rPr>
          <w:rFonts w:ascii="Verdana" w:eastAsia="Arial" w:hAnsi="Verdana" w:cs="Arial"/>
          <w:kern w:val="2"/>
          <w:sz w:val="21"/>
          <w:szCs w:val="21"/>
          <w:lang w:val="es-CO"/>
          <w14:ligatures w14:val="standardContextual"/>
        </w:rPr>
      </w:pPr>
      <w:r w:rsidRPr="00EC0107">
        <w:rPr>
          <w:rFonts w:ascii="Verdana" w:eastAsia="Arial" w:hAnsi="Verdana" w:cs="Arial"/>
          <w:kern w:val="2"/>
          <w:sz w:val="21"/>
          <w:szCs w:val="21"/>
          <w:lang w:val="es-CO"/>
          <w14:ligatures w14:val="standardContextual"/>
        </w:rPr>
        <w:t xml:space="preserve">En cumplimiento del artículo 6 de la Resolución 1716 de 2019, la ADRES emitió el </w:t>
      </w:r>
      <w:r w:rsidRPr="000209BE">
        <w:rPr>
          <w:rFonts w:ascii="Verdana" w:eastAsia="Arial" w:hAnsi="Verdana" w:cs="Arial"/>
          <w:kern w:val="2"/>
          <w:sz w:val="21"/>
          <w:szCs w:val="21"/>
          <w:lang w:val="es-CO"/>
          <w14:ligatures w14:val="standardContextual"/>
        </w:rPr>
        <w:t xml:space="preserve">informe N.º </w:t>
      </w:r>
      <w:r w:rsidR="000209BE" w:rsidRPr="000209BE">
        <w:rPr>
          <w:rFonts w:ascii="Verdana" w:eastAsia="Arial" w:hAnsi="Verdana" w:cs="Arial"/>
          <w:kern w:val="2"/>
          <w:sz w:val="21"/>
          <w:szCs w:val="21"/>
          <w:lang w:val="es-CO"/>
          <w14:ligatures w14:val="standardContextual"/>
        </w:rPr>
        <w:t>20244200576533</w:t>
      </w:r>
      <w:r w:rsidR="000209BE" w:rsidRPr="000209BE">
        <w:rPr>
          <w:rFonts w:ascii="Verdana" w:eastAsia="Arial" w:hAnsi="Verdana" w:cs="Arial"/>
          <w:kern w:val="2"/>
          <w:sz w:val="21"/>
          <w:szCs w:val="21"/>
          <w:lang w:val="es-CO"/>
          <w14:ligatures w14:val="standardContextual"/>
        </w:rPr>
        <w:t xml:space="preserve"> </w:t>
      </w:r>
      <w:r w:rsidRPr="000209BE">
        <w:rPr>
          <w:rFonts w:ascii="Verdana" w:eastAsia="Arial" w:hAnsi="Verdana" w:cs="Arial"/>
          <w:kern w:val="2"/>
          <w:sz w:val="21"/>
          <w:szCs w:val="21"/>
          <w:lang w:val="es-CO"/>
          <w14:ligatures w14:val="standardContextual"/>
        </w:rPr>
        <w:t xml:space="preserve">del </w:t>
      </w:r>
      <w:r w:rsidR="000209BE" w:rsidRPr="000209BE">
        <w:rPr>
          <w:rFonts w:ascii="Verdana" w:eastAsia="Arial" w:hAnsi="Verdana" w:cs="Arial"/>
          <w:kern w:val="2"/>
          <w:sz w:val="21"/>
          <w:szCs w:val="21"/>
          <w:lang w:val="es-CO"/>
          <w14:ligatures w14:val="standardContextual"/>
        </w:rPr>
        <w:t>10</w:t>
      </w:r>
      <w:r w:rsidRPr="000209BE">
        <w:rPr>
          <w:rFonts w:ascii="Verdana" w:eastAsia="Arial" w:hAnsi="Verdana" w:cs="Arial"/>
          <w:kern w:val="2"/>
          <w:sz w:val="21"/>
          <w:szCs w:val="21"/>
          <w:lang w:val="es-CO"/>
          <w14:ligatures w14:val="standardContextual"/>
        </w:rPr>
        <w:t xml:space="preserve"> de </w:t>
      </w:r>
      <w:r w:rsidR="000209BE" w:rsidRPr="000209BE">
        <w:rPr>
          <w:rFonts w:ascii="Verdana" w:eastAsia="Arial" w:hAnsi="Verdana" w:cs="Arial"/>
          <w:kern w:val="2"/>
          <w:sz w:val="21"/>
          <w:szCs w:val="21"/>
          <w:lang w:val="es-CO"/>
          <w14:ligatures w14:val="standardContextual"/>
        </w:rPr>
        <w:t>diciembre</w:t>
      </w:r>
      <w:r w:rsidRPr="000209BE">
        <w:rPr>
          <w:rFonts w:ascii="Verdana" w:eastAsia="Arial" w:hAnsi="Verdana" w:cs="Arial"/>
          <w:kern w:val="2"/>
          <w:sz w:val="21"/>
          <w:szCs w:val="21"/>
          <w:lang w:val="es-CO"/>
          <w14:ligatures w14:val="standardContextual"/>
        </w:rPr>
        <w:t xml:space="preserve"> de 202</w:t>
      </w:r>
      <w:r w:rsidR="000209BE" w:rsidRPr="000209BE">
        <w:rPr>
          <w:rFonts w:ascii="Verdana" w:eastAsia="Arial" w:hAnsi="Verdana" w:cs="Arial"/>
          <w:kern w:val="2"/>
          <w:sz w:val="21"/>
          <w:szCs w:val="21"/>
          <w:lang w:val="es-CO"/>
          <w14:ligatures w14:val="standardContextual"/>
        </w:rPr>
        <w:t>4</w:t>
      </w:r>
      <w:r w:rsidRPr="00EC0107">
        <w:rPr>
          <w:rFonts w:ascii="Verdana" w:eastAsia="Arial" w:hAnsi="Verdana" w:cs="Arial"/>
          <w:kern w:val="2"/>
          <w:sz w:val="21"/>
          <w:szCs w:val="21"/>
          <w:lang w:val="es-CO"/>
          <w14:ligatures w14:val="standardContextual"/>
        </w:rPr>
        <w:t xml:space="preserve">, en donde se analizaron criterios técnicos y jurídicos para determinar si existió el reconocimiento sin justa causa de los recursos del Sistema General de Seguridad Social en Salud, detallados en la solicitud de aclaración </w:t>
      </w:r>
      <w:r w:rsidR="00C15DFD" w:rsidRPr="00C15DFD">
        <w:rPr>
          <w:rFonts w:ascii="Verdana" w:eastAsia="Arial" w:hAnsi="Verdana" w:cs="Arial"/>
          <w:kern w:val="2"/>
          <w:sz w:val="21"/>
          <w:szCs w:val="21"/>
          <w:lang w:val="es-CO"/>
          <w14:ligatures w14:val="standardContextual"/>
        </w:rPr>
        <w:t>N.º 20244209483121.</w:t>
      </w:r>
    </w:p>
    <w:p w14:paraId="3E5DCE19" w14:textId="77777777" w:rsidR="00EC0107" w:rsidRPr="00EC0107" w:rsidRDefault="00EC0107" w:rsidP="00EC0107">
      <w:pPr>
        <w:widowControl/>
        <w:suppressAutoHyphens/>
        <w:autoSpaceDE/>
        <w:autoSpaceDN/>
        <w:spacing w:line="256" w:lineRule="auto"/>
        <w:jc w:val="both"/>
        <w:rPr>
          <w:rFonts w:ascii="Verdana" w:eastAsia="Arial" w:hAnsi="Verdana" w:cs="Arial"/>
          <w:kern w:val="2"/>
          <w:sz w:val="21"/>
          <w:szCs w:val="21"/>
          <w:lang w:val="es-CO"/>
          <w14:ligatures w14:val="standardContextual"/>
        </w:rPr>
      </w:pPr>
    </w:p>
    <w:p w14:paraId="2FB87152" w14:textId="77777777" w:rsidR="00EC0107" w:rsidRPr="00EC0107" w:rsidRDefault="00EC0107" w:rsidP="00EC0107">
      <w:pPr>
        <w:widowControl/>
        <w:suppressAutoHyphens/>
        <w:autoSpaceDE/>
        <w:autoSpaceDN/>
        <w:spacing w:line="256" w:lineRule="auto"/>
        <w:jc w:val="both"/>
        <w:rPr>
          <w:rFonts w:ascii="Verdana" w:eastAsia="Arial" w:hAnsi="Verdana" w:cs="Arial"/>
          <w:kern w:val="2"/>
          <w:sz w:val="21"/>
          <w:szCs w:val="21"/>
          <w:lang w:val="es-CO"/>
          <w14:ligatures w14:val="standardContextual"/>
        </w:rPr>
      </w:pPr>
      <w:r w:rsidRPr="00EC0107">
        <w:rPr>
          <w:rFonts w:ascii="Verdana" w:eastAsia="Arial" w:hAnsi="Verdana" w:cs="Arial"/>
          <w:kern w:val="2"/>
          <w:sz w:val="21"/>
          <w:szCs w:val="21"/>
          <w:lang w:val="es-CO"/>
          <w14:ligatures w14:val="standardContextual"/>
        </w:rPr>
        <w:t>En el informe en mención se expuso lo siguiente:</w:t>
      </w:r>
    </w:p>
    <w:p w14:paraId="51E02144" w14:textId="77777777" w:rsidR="00EC0107" w:rsidRPr="00EC0107" w:rsidRDefault="00EC0107" w:rsidP="00EC0107">
      <w:pPr>
        <w:widowControl/>
        <w:suppressAutoHyphens/>
        <w:autoSpaceDE/>
        <w:autoSpaceDN/>
        <w:spacing w:line="256" w:lineRule="auto"/>
        <w:jc w:val="both"/>
        <w:rPr>
          <w:rFonts w:ascii="Verdana" w:eastAsia="Arial" w:hAnsi="Verdana" w:cs="Arial"/>
          <w:b/>
          <w:bCs/>
          <w:kern w:val="2"/>
          <w:lang w:val="es-CO"/>
          <w14:ligatures w14:val="standardContextual"/>
        </w:rPr>
      </w:pPr>
    </w:p>
    <w:p w14:paraId="1E691CAD" w14:textId="77777777" w:rsidR="00EC0107" w:rsidRPr="00EC0107" w:rsidRDefault="00EC0107" w:rsidP="00EC0107">
      <w:pPr>
        <w:widowControl/>
        <w:suppressAutoHyphens/>
        <w:adjustRightInd w:val="0"/>
        <w:spacing w:line="256" w:lineRule="auto"/>
        <w:ind w:left="567" w:right="567"/>
        <w:jc w:val="both"/>
        <w:rPr>
          <w:rFonts w:ascii="Verdana" w:eastAsia="Calibri" w:hAnsi="Verdana" w:cs="Arial"/>
          <w:kern w:val="2"/>
          <w:sz w:val="20"/>
          <w:szCs w:val="20"/>
          <w:lang w:val="es-CO"/>
          <w14:ligatures w14:val="standardContextual"/>
        </w:rPr>
      </w:pPr>
      <w:bookmarkStart w:id="8" w:name="_Hlk84520234"/>
      <w:r w:rsidRPr="00EC0107">
        <w:rPr>
          <w:rFonts w:ascii="Verdana" w:eastAsia="Calibri" w:hAnsi="Verdana" w:cs="Arial"/>
          <w:kern w:val="2"/>
          <w:sz w:val="20"/>
          <w:szCs w:val="20"/>
          <w:lang w:val="es-CO"/>
          <w14:ligatures w14:val="standardContextual"/>
        </w:rPr>
        <w:t>(…)</w:t>
      </w:r>
    </w:p>
    <w:p w14:paraId="417DCCB3" w14:textId="77777777" w:rsidR="00EC0107" w:rsidRPr="00EC0107" w:rsidRDefault="00EC0107" w:rsidP="00EC0107">
      <w:pPr>
        <w:widowControl/>
        <w:suppressAutoHyphens/>
        <w:adjustRightInd w:val="0"/>
        <w:spacing w:line="256" w:lineRule="auto"/>
        <w:ind w:left="567" w:right="567"/>
        <w:jc w:val="both"/>
        <w:rPr>
          <w:rFonts w:ascii="Verdana" w:eastAsia="Calibri" w:hAnsi="Verdana" w:cs="Arial"/>
          <w:b/>
          <w:bCs/>
          <w:i/>
          <w:iCs/>
          <w:kern w:val="2"/>
          <w:sz w:val="20"/>
          <w:szCs w:val="20"/>
          <w:lang w:val="es-CO"/>
          <w14:ligatures w14:val="standardContextual"/>
        </w:rPr>
      </w:pPr>
    </w:p>
    <w:p w14:paraId="1222BD2E" w14:textId="77777777" w:rsidR="00EC0107" w:rsidRPr="00EC0107" w:rsidRDefault="00EC0107" w:rsidP="00EC0107">
      <w:pPr>
        <w:widowControl/>
        <w:suppressAutoHyphens/>
        <w:adjustRightInd w:val="0"/>
        <w:spacing w:line="256" w:lineRule="auto"/>
        <w:ind w:left="567" w:right="567"/>
        <w:jc w:val="both"/>
        <w:rPr>
          <w:rFonts w:ascii="Verdana" w:eastAsia="Calibri" w:hAnsi="Verdana" w:cs="Arial"/>
          <w:b/>
          <w:bCs/>
          <w:i/>
          <w:iCs/>
          <w:kern w:val="2"/>
          <w:sz w:val="20"/>
          <w:szCs w:val="20"/>
          <w:lang w:val="es-CO"/>
          <w14:ligatures w14:val="standardContextual"/>
        </w:rPr>
      </w:pPr>
      <w:r w:rsidRPr="00EC0107">
        <w:rPr>
          <w:rFonts w:ascii="Verdana" w:eastAsia="Calibri" w:hAnsi="Verdana" w:cs="Arial"/>
          <w:b/>
          <w:bCs/>
          <w:i/>
          <w:iCs/>
          <w:kern w:val="2"/>
          <w:sz w:val="20"/>
          <w:szCs w:val="20"/>
          <w:lang w:val="es-CO"/>
          <w14:ligatures w14:val="standardContextual"/>
        </w:rPr>
        <w:t>3.  ANÁLISIS DEL PROCEDIMIENTO DE REINTEGRO</w:t>
      </w:r>
    </w:p>
    <w:p w14:paraId="59C0527E" w14:textId="77777777" w:rsidR="00EC0107" w:rsidRPr="00EC0107" w:rsidRDefault="00EC0107" w:rsidP="00EC0107">
      <w:pPr>
        <w:widowControl/>
        <w:suppressAutoHyphens/>
        <w:adjustRightInd w:val="0"/>
        <w:spacing w:line="256" w:lineRule="auto"/>
        <w:ind w:left="567" w:right="567"/>
        <w:jc w:val="both"/>
        <w:rPr>
          <w:rFonts w:ascii="Verdana" w:eastAsia="Calibri" w:hAnsi="Verdana" w:cs="Arial"/>
          <w:b/>
          <w:bCs/>
          <w:i/>
          <w:iCs/>
          <w:kern w:val="2"/>
          <w:sz w:val="20"/>
          <w:szCs w:val="20"/>
          <w:lang w:val="es-CO"/>
          <w14:ligatures w14:val="standardContextual"/>
        </w:rPr>
      </w:pPr>
    </w:p>
    <w:p w14:paraId="3DE29B6C" w14:textId="77777777" w:rsidR="0064331E" w:rsidRPr="0064331E" w:rsidRDefault="0064331E" w:rsidP="0064331E">
      <w:pPr>
        <w:suppressAutoHyphens/>
        <w:autoSpaceDE/>
        <w:ind w:left="567" w:right="567" w:firstLine="3"/>
        <w:jc w:val="both"/>
        <w:textAlignment w:val="baseline"/>
        <w:rPr>
          <w:rFonts w:ascii="Calibri" w:eastAsia="Linux Libertine G" w:hAnsi="Calibri" w:cs="Linux Libertine G"/>
          <w:i/>
          <w:iCs/>
          <w:sz w:val="24"/>
          <w:szCs w:val="24"/>
          <w:lang w:val="es-CO" w:eastAsia="zh-CN" w:bidi="hi-IN"/>
        </w:rPr>
      </w:pPr>
      <w:bookmarkStart w:id="9" w:name="_Hlk151547728"/>
      <w:bookmarkStart w:id="10" w:name="_Hlk140143419"/>
      <w:r w:rsidRPr="0064331E">
        <w:rPr>
          <w:rFonts w:ascii="Verdana" w:eastAsia="Verdana" w:hAnsi="Verdana" w:cs="Arial"/>
          <w:i/>
          <w:iCs/>
          <w:sz w:val="20"/>
          <w:szCs w:val="20"/>
          <w:lang w:val="es-CO" w:eastAsia="zh-CN" w:bidi="hi-IN"/>
        </w:rPr>
        <w:t>Teniendo en cuenta los argumentos expuestos por NUEVA EPS S.A., el Grupo de Gestión de Reconocimientos abordará los siguientes aspectos para determinar si hay lugar al reintegro de los recursos involucrados en el presente procedimiento administrativo, así:</w:t>
      </w:r>
    </w:p>
    <w:p w14:paraId="39714D6F" w14:textId="77777777" w:rsidR="0064331E" w:rsidRPr="0064331E" w:rsidRDefault="0064331E" w:rsidP="0064331E">
      <w:pPr>
        <w:suppressAutoHyphens/>
        <w:autoSpaceDE/>
        <w:ind w:left="567" w:right="567" w:firstLine="3"/>
        <w:jc w:val="both"/>
        <w:textAlignment w:val="baseline"/>
        <w:rPr>
          <w:rFonts w:ascii="Verdana" w:eastAsia="Verdana" w:hAnsi="Verdana" w:cs="Arial"/>
          <w:i/>
          <w:iCs/>
          <w:sz w:val="20"/>
          <w:szCs w:val="20"/>
          <w:lang w:val="es-CO" w:eastAsia="zh-CN" w:bidi="hi-IN"/>
        </w:rPr>
      </w:pPr>
    </w:p>
    <w:p w14:paraId="4AB474F0" w14:textId="77777777" w:rsidR="0064331E" w:rsidRPr="0064331E" w:rsidRDefault="0064331E" w:rsidP="0064331E">
      <w:pPr>
        <w:widowControl/>
        <w:numPr>
          <w:ilvl w:val="1"/>
          <w:numId w:val="26"/>
        </w:numPr>
        <w:suppressAutoHyphens/>
        <w:autoSpaceDE/>
        <w:ind w:left="1287" w:right="567"/>
        <w:jc w:val="both"/>
        <w:textAlignment w:val="baseline"/>
        <w:rPr>
          <w:rFonts w:ascii="Calibri" w:eastAsia="Linux Libertine G" w:hAnsi="Calibri" w:cs="Linux Libertine G"/>
          <w:i/>
          <w:iCs/>
          <w:sz w:val="24"/>
          <w:szCs w:val="24"/>
          <w:lang w:val="es-CO" w:eastAsia="zh-CN" w:bidi="hi-IN"/>
        </w:rPr>
      </w:pPr>
      <w:r w:rsidRPr="0064331E">
        <w:rPr>
          <w:rFonts w:ascii="Verdana" w:eastAsia="Verdana" w:hAnsi="Verdana" w:cs="Arial"/>
          <w:b/>
          <w:bCs/>
          <w:i/>
          <w:iCs/>
          <w:sz w:val="20"/>
          <w:szCs w:val="20"/>
          <w:lang w:val="es-CO" w:eastAsia="zh-CN" w:bidi="hi-IN"/>
        </w:rPr>
        <w:t>ESTUDIO TÉCNICO</w:t>
      </w:r>
      <w:r w:rsidRPr="0064331E">
        <w:rPr>
          <w:rFonts w:ascii="Verdana" w:eastAsia="Verdana" w:hAnsi="Verdana" w:cs="Arial"/>
          <w:i/>
          <w:iCs/>
          <w:sz w:val="20"/>
          <w:szCs w:val="20"/>
          <w:lang w:val="es-CO" w:eastAsia="zh-CN" w:bidi="hi-IN"/>
        </w:rPr>
        <w:t xml:space="preserve"> </w:t>
      </w:r>
    </w:p>
    <w:p w14:paraId="07F6FE52" w14:textId="77777777" w:rsidR="0064331E" w:rsidRPr="0064331E" w:rsidRDefault="0064331E" w:rsidP="0064331E">
      <w:pPr>
        <w:suppressAutoHyphens/>
        <w:autoSpaceDE/>
        <w:ind w:left="567" w:right="567" w:firstLine="3"/>
        <w:jc w:val="both"/>
        <w:textAlignment w:val="baseline"/>
        <w:rPr>
          <w:rFonts w:ascii="Verdana" w:eastAsia="Verdana" w:hAnsi="Verdana" w:cs="Arial"/>
          <w:i/>
          <w:iCs/>
          <w:sz w:val="20"/>
          <w:szCs w:val="20"/>
          <w:lang w:val="es-CO" w:eastAsia="zh-CN" w:bidi="hi-IN"/>
        </w:rPr>
      </w:pPr>
    </w:p>
    <w:p w14:paraId="29874F2E" w14:textId="77777777" w:rsidR="0064331E" w:rsidRPr="0064331E" w:rsidRDefault="0064331E" w:rsidP="0064331E">
      <w:pPr>
        <w:suppressAutoHyphens/>
        <w:autoSpaceDE/>
        <w:ind w:left="567" w:right="567" w:firstLine="3"/>
        <w:jc w:val="both"/>
        <w:textAlignment w:val="baseline"/>
        <w:rPr>
          <w:rFonts w:ascii="Calibri" w:eastAsia="Linux Libertine G" w:hAnsi="Calibri" w:cs="Linux Libertine G"/>
          <w:i/>
          <w:iCs/>
          <w:sz w:val="24"/>
          <w:szCs w:val="24"/>
          <w:lang w:val="es-CO" w:eastAsia="zh-CN" w:bidi="hi-IN"/>
        </w:rPr>
      </w:pPr>
      <w:r w:rsidRPr="0064331E">
        <w:rPr>
          <w:rFonts w:ascii="Verdana" w:eastAsia="Verdana" w:hAnsi="Verdana" w:cs="Arial"/>
          <w:i/>
          <w:iCs/>
          <w:sz w:val="20"/>
          <w:szCs w:val="20"/>
          <w:lang w:val="es-CO" w:eastAsia="zh-CN" w:bidi="hi-IN"/>
        </w:rPr>
        <w:t xml:space="preserve">El Grupo de </w:t>
      </w:r>
      <w:bookmarkEnd w:id="9"/>
      <w:r w:rsidRPr="0064331E">
        <w:rPr>
          <w:rFonts w:ascii="Verdana" w:eastAsia="Verdana" w:hAnsi="Verdana" w:cs="Arial"/>
          <w:i/>
          <w:iCs/>
          <w:sz w:val="20"/>
          <w:szCs w:val="20"/>
          <w:lang w:val="es-CO" w:eastAsia="zh-CN" w:bidi="hi-IN"/>
        </w:rPr>
        <w:t>Gestión de Reconocimientos solicitó, mediante la comunicación interna N.º 20244200128483 del 11 de junio de 2024, al Grupo de Verificación y Auditoría de Cuentas, ambos de la Dirección de Otras Prestaciones de la ADRES, la elaboración de un estudio técnico para determinar la procedencia del procedimiento administrativo de reintegro frente a los ítems no aceptados por la EPS, así como de los ítems relacionados a presuntos mayores valores pagados, con el propósito de determinar el valor a reintegrar en caso de que sea procedente su restitución.</w:t>
      </w:r>
    </w:p>
    <w:p w14:paraId="46F564D0" w14:textId="77777777" w:rsidR="0064331E" w:rsidRPr="0064331E" w:rsidRDefault="0064331E" w:rsidP="0064331E">
      <w:pPr>
        <w:suppressAutoHyphens/>
        <w:autoSpaceDE/>
        <w:ind w:left="567" w:right="567" w:firstLine="3"/>
        <w:jc w:val="both"/>
        <w:textAlignment w:val="baseline"/>
        <w:rPr>
          <w:rFonts w:ascii="Verdana" w:eastAsia="Verdana" w:hAnsi="Verdana" w:cs="Arial"/>
          <w:i/>
          <w:iCs/>
          <w:sz w:val="20"/>
          <w:szCs w:val="20"/>
          <w:lang w:val="es-CO" w:eastAsia="zh-CN" w:bidi="hi-IN"/>
        </w:rPr>
      </w:pPr>
    </w:p>
    <w:p w14:paraId="4F2955E1" w14:textId="77777777" w:rsidR="0064331E" w:rsidRPr="0064331E" w:rsidRDefault="0064331E" w:rsidP="0064331E">
      <w:pPr>
        <w:suppressAutoHyphens/>
        <w:autoSpaceDE/>
        <w:ind w:left="567" w:right="567" w:firstLine="3"/>
        <w:jc w:val="both"/>
        <w:textAlignment w:val="baseline"/>
        <w:rPr>
          <w:rFonts w:ascii="Calibri" w:eastAsia="Linux Libertine G" w:hAnsi="Calibri" w:cs="Linux Libertine G"/>
          <w:i/>
          <w:iCs/>
          <w:sz w:val="24"/>
          <w:szCs w:val="24"/>
          <w:lang w:val="es-CO" w:eastAsia="zh-CN" w:bidi="hi-IN"/>
        </w:rPr>
      </w:pPr>
      <w:bookmarkStart w:id="11" w:name="_Hlk151547745"/>
      <w:r w:rsidRPr="0064331E">
        <w:rPr>
          <w:rFonts w:ascii="Verdana" w:eastAsia="Verdana" w:hAnsi="Verdana" w:cs="Arial"/>
          <w:i/>
          <w:iCs/>
          <w:sz w:val="20"/>
          <w:szCs w:val="20"/>
          <w:lang w:val="es-CO" w:eastAsia="zh-CN" w:bidi="hi-IN"/>
        </w:rPr>
        <w:t xml:space="preserve">Conforme a lo anterior, mediante la comunicación interna N.º 20244000138563 del 16 de julio de 2024, por parte del Grupo de Verificación y Auditoría de Cuentas se recibió, el 22 de julio de 2024, concepto técnico, en el cual se detallaron los siguientes aspectos:  </w:t>
      </w:r>
      <w:bookmarkEnd w:id="10"/>
      <w:bookmarkEnd w:id="11"/>
    </w:p>
    <w:p w14:paraId="7FD07C2A" w14:textId="77777777" w:rsidR="0064331E" w:rsidRPr="0064331E" w:rsidRDefault="0064331E" w:rsidP="0064331E">
      <w:pPr>
        <w:suppressAutoHyphens/>
        <w:autoSpaceDE/>
        <w:jc w:val="both"/>
        <w:textAlignment w:val="baseline"/>
        <w:rPr>
          <w:rFonts w:ascii="Verdana" w:eastAsia="Verdana" w:hAnsi="Verdana" w:cs="Arial"/>
          <w:sz w:val="20"/>
          <w:lang w:val="es-CO" w:eastAsia="zh-CN" w:bidi="hi-IN"/>
        </w:rPr>
      </w:pPr>
    </w:p>
    <w:p w14:paraId="7C3858E1" w14:textId="77777777" w:rsidR="0064331E" w:rsidRPr="0064331E" w:rsidRDefault="0064331E" w:rsidP="0064331E">
      <w:pPr>
        <w:suppressAutoHyphens/>
        <w:autoSpaceDE/>
        <w:ind w:left="1134" w:right="1134"/>
        <w:jc w:val="both"/>
        <w:textAlignment w:val="baseline"/>
        <w:rPr>
          <w:rFonts w:ascii="Verdana" w:eastAsia="Verdana" w:hAnsi="Verdana" w:cs="Arial"/>
          <w:sz w:val="18"/>
          <w:szCs w:val="18"/>
          <w:lang w:val="es-CO" w:eastAsia="zh-CN" w:bidi="hi-IN"/>
        </w:rPr>
      </w:pPr>
      <w:r w:rsidRPr="0064331E">
        <w:rPr>
          <w:rFonts w:ascii="Verdana" w:eastAsia="Verdana" w:hAnsi="Verdana" w:cs="Arial"/>
          <w:sz w:val="18"/>
          <w:szCs w:val="18"/>
          <w:lang w:val="es-CO" w:eastAsia="zh-CN" w:bidi="hi-IN"/>
        </w:rPr>
        <w:t>(…)</w:t>
      </w:r>
    </w:p>
    <w:p w14:paraId="18B6B93C" w14:textId="77777777" w:rsidR="0064331E" w:rsidRPr="0064331E" w:rsidRDefault="0064331E" w:rsidP="0064331E">
      <w:pPr>
        <w:suppressAutoHyphens/>
        <w:autoSpaceDE/>
        <w:ind w:left="1134" w:right="1134"/>
        <w:jc w:val="both"/>
        <w:textAlignment w:val="baseline"/>
        <w:rPr>
          <w:rFonts w:ascii="Verdana" w:eastAsia="Verdana" w:hAnsi="Verdana" w:cs="Arial"/>
          <w:sz w:val="18"/>
          <w:szCs w:val="18"/>
          <w:lang w:val="es-CO" w:eastAsia="zh-CN" w:bidi="hi-IN"/>
        </w:rPr>
      </w:pPr>
    </w:p>
    <w:p w14:paraId="34ECF243"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bookmarkStart w:id="12" w:name="_Hlk129892611"/>
      <w:r w:rsidRPr="0064331E">
        <w:rPr>
          <w:rFonts w:ascii="Verdana" w:eastAsia="Linux Libertine G" w:hAnsi="Verdana" w:cs="Arial"/>
          <w:i/>
          <w:sz w:val="18"/>
          <w:szCs w:val="18"/>
          <w:lang w:val="es-CO" w:eastAsia="zh-CN" w:bidi="hi-IN"/>
        </w:rPr>
        <w:t xml:space="preserve">Sobre el particular se realizó la verificación documental, la información registrada en los sistemas de información de la ADRES y el Procedimiento de Reintegro de Recursos Apropiados o Reconocidos Sin Justa Causa publicado en la página web de la ADRES, con el fin de cumplir con el objetivo del procedimiento: </w:t>
      </w:r>
    </w:p>
    <w:p w14:paraId="0116C86A"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p>
    <w:p w14:paraId="62133657" w14:textId="77777777" w:rsidR="0064331E" w:rsidRPr="0064331E" w:rsidRDefault="0064331E" w:rsidP="0064331E">
      <w:pPr>
        <w:widowControl/>
        <w:suppressAutoHyphens/>
        <w:autoSpaceDE/>
        <w:ind w:left="1417" w:right="1417"/>
        <w:jc w:val="both"/>
        <w:textAlignment w:val="baseline"/>
        <w:rPr>
          <w:rFonts w:ascii="Verdana" w:eastAsia="Linux Libertine G" w:hAnsi="Verdana" w:cs="Arial"/>
          <w:i/>
          <w:sz w:val="18"/>
          <w:szCs w:val="18"/>
          <w:lang w:val="es-CO" w:eastAsia="zh-CN" w:bidi="hi-IN"/>
        </w:rPr>
      </w:pPr>
      <w:r w:rsidRPr="0064331E">
        <w:rPr>
          <w:rFonts w:ascii="Verdana" w:eastAsia="Linux Libertine G" w:hAnsi="Verdana" w:cs="Arial"/>
          <w:i/>
          <w:sz w:val="18"/>
          <w:szCs w:val="18"/>
          <w:lang w:val="es-CO" w:eastAsia="zh-CN" w:bidi="hi-IN"/>
        </w:rPr>
        <w:lastRenderedPageBreak/>
        <w:t xml:space="preserve">Realizar las verificaciones a los recursos del Sistema de Salud reconocidos por la ADRES, a través de auditorías internas o las adelantadas por entidades territoriales y/o entidades de control, con el fin de identificar posibles reconocimientos sin justa causa e iniciar la recuperación conforme a lo establecido en la normatividad vigente, de manera que se promueva la eficiencia en la gestión de los recursos. </w:t>
      </w:r>
    </w:p>
    <w:p w14:paraId="16188B6A"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p>
    <w:p w14:paraId="46A91E59" w14:textId="77777777" w:rsidR="0064331E" w:rsidRPr="0064331E" w:rsidRDefault="0064331E" w:rsidP="0064331E">
      <w:pPr>
        <w:widowControl/>
        <w:suppressAutoHyphens/>
        <w:autoSpaceDE/>
        <w:ind w:left="1134" w:right="1134"/>
        <w:jc w:val="both"/>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i/>
          <w:sz w:val="18"/>
          <w:szCs w:val="18"/>
          <w:lang w:val="es-CO" w:eastAsia="zh-CN" w:bidi="hi-IN"/>
        </w:rPr>
        <w:t>El resultado de la evaluación de los hallazgos, las causales y observaciones de la entidad requerida, cuando hubo lugar a ello, se presenta a continuación, aplicando la</w:t>
      </w:r>
      <w:r w:rsidRPr="0064331E">
        <w:rPr>
          <w:rFonts w:ascii="Calibri" w:eastAsia="Linux Libertine G" w:hAnsi="Calibri" w:cs="Linux Libertine G"/>
          <w:sz w:val="24"/>
          <w:szCs w:val="24"/>
          <w:lang w:val="es-CO" w:eastAsia="zh-CN" w:bidi="hi-IN"/>
        </w:rPr>
        <w:t xml:space="preserve"> </w:t>
      </w:r>
      <w:r w:rsidRPr="0064331E">
        <w:rPr>
          <w:rFonts w:ascii="Verdana" w:eastAsia="Linux Libertine G" w:hAnsi="Verdana" w:cs="Arial"/>
          <w:i/>
          <w:sz w:val="18"/>
          <w:szCs w:val="18"/>
          <w:lang w:val="es-CO" w:eastAsia="zh-CN" w:bidi="hi-IN"/>
        </w:rPr>
        <w:t>metodología descrita en el anexo al procedimiento de reintegro de recursos en donde se describen las actividades y consideraciones para conceptuar cada caso.</w:t>
      </w:r>
    </w:p>
    <w:p w14:paraId="60FE290D" w14:textId="77777777" w:rsidR="0064331E" w:rsidRPr="0064331E" w:rsidRDefault="0064331E" w:rsidP="0064331E">
      <w:pPr>
        <w:widowControl/>
        <w:suppressAutoHyphens/>
        <w:autoSpaceDE/>
        <w:ind w:left="567" w:right="567"/>
        <w:jc w:val="both"/>
        <w:textAlignment w:val="baseline"/>
        <w:rPr>
          <w:rFonts w:ascii="Verdana" w:eastAsia="Linux Libertine G" w:hAnsi="Verdana" w:cs="Arial"/>
          <w:i/>
          <w:sz w:val="18"/>
          <w:szCs w:val="18"/>
          <w:lang w:val="es-CO" w:eastAsia="zh-CN" w:bidi="hi-IN"/>
        </w:rPr>
      </w:pPr>
    </w:p>
    <w:p w14:paraId="1179C712"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i/>
          <w:noProof/>
          <w:sz w:val="20"/>
          <w:szCs w:val="20"/>
          <w:lang w:val="es-CO" w:eastAsia="zh-CN" w:bidi="hi-IN"/>
        </w:rPr>
        <w:drawing>
          <wp:inline distT="0" distB="0" distL="0" distR="0" wp14:anchorId="23F42867" wp14:editId="68BEAA98">
            <wp:extent cx="5119579" cy="2639397"/>
            <wp:effectExtent l="0" t="0" r="4871" b="8553"/>
            <wp:docPr id="2061252751" name="Imagen 1" descr="Tabl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119579" cy="2639397"/>
                    </a:xfrm>
                    <a:prstGeom prst="rect">
                      <a:avLst/>
                    </a:prstGeom>
                    <a:noFill/>
                    <a:ln>
                      <a:noFill/>
                      <a:prstDash/>
                    </a:ln>
                  </pic:spPr>
                </pic:pic>
              </a:graphicData>
            </a:graphic>
          </wp:inline>
        </w:drawing>
      </w:r>
    </w:p>
    <w:p w14:paraId="07D6ADDF" w14:textId="77777777" w:rsidR="0064331E" w:rsidRPr="0064331E" w:rsidRDefault="0064331E" w:rsidP="0064331E">
      <w:pPr>
        <w:widowControl/>
        <w:suppressAutoHyphens/>
        <w:autoSpaceDE/>
        <w:ind w:left="567" w:right="567"/>
        <w:jc w:val="both"/>
        <w:textAlignment w:val="baseline"/>
        <w:rPr>
          <w:rFonts w:ascii="Verdana" w:eastAsia="Linux Libertine G" w:hAnsi="Verdana" w:cs="Arial"/>
          <w:i/>
          <w:sz w:val="18"/>
          <w:szCs w:val="18"/>
          <w:lang w:val="es-CO" w:eastAsia="zh-CN" w:bidi="hi-IN"/>
        </w:rPr>
      </w:pPr>
    </w:p>
    <w:p w14:paraId="51D8FD8E"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r w:rsidRPr="0064331E">
        <w:rPr>
          <w:rFonts w:ascii="Verdana" w:eastAsia="Linux Libertine G" w:hAnsi="Verdana" w:cs="Arial"/>
          <w:i/>
          <w:sz w:val="18"/>
          <w:szCs w:val="18"/>
          <w:lang w:val="es-CO" w:eastAsia="zh-CN" w:bidi="hi-IN"/>
        </w:rPr>
        <w:t xml:space="preserve">Es importante señalar que, la entidad dio respuesta aclarando que algunos recobros ya habían sido descontados en otro proceso, lo cual se verificó y se justificó en el archivo anexo. De los 11 radicados objetados por la entidad, se evidencia que: </w:t>
      </w:r>
    </w:p>
    <w:p w14:paraId="0C841D9C"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p>
    <w:p w14:paraId="4370A82A"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r w:rsidRPr="0064331E">
        <w:rPr>
          <w:rFonts w:ascii="Verdana" w:eastAsia="Linux Libertine G" w:hAnsi="Verdana" w:cs="Arial"/>
          <w:i/>
          <w:sz w:val="18"/>
          <w:szCs w:val="18"/>
          <w:lang w:val="es-CO" w:eastAsia="zh-CN" w:bidi="hi-IN"/>
        </w:rPr>
        <w:t xml:space="preserve">» En 2 radicados (148176874 ítem 1 y 148169150 ítem 1) la entidad reintegró el valor correspondiente al capital involucrado respecto la solicitud de aclaración enviada con el oficio No. 2022160175911 y por ello, no procede la solicitud de reintegro en el presente proceso. </w:t>
      </w:r>
    </w:p>
    <w:p w14:paraId="53F01977"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p>
    <w:p w14:paraId="3D0DCBA3"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r w:rsidRPr="0064331E">
        <w:rPr>
          <w:rFonts w:ascii="Verdana" w:eastAsia="Linux Libertine G" w:hAnsi="Verdana" w:cs="Arial"/>
          <w:i/>
          <w:sz w:val="18"/>
          <w:szCs w:val="18"/>
          <w:lang w:val="es-CO" w:eastAsia="zh-CN" w:bidi="hi-IN"/>
        </w:rPr>
        <w:t xml:space="preserve">» En 4 radicados (133996337 ítem 2, 134104414 ítem 1, 134046521 ítem 2 y 134097899 ítem 1) la entidad reintegró el valor correspondiente al capital involucrado de otra causal respecto la solicitud de aclaración enviada con el oficio No. 20234200332441, sin embargo, el valor del capital del presente proceso corresponde a otra causal y por otro valor, por lo cual se conceptuó como procede. </w:t>
      </w:r>
    </w:p>
    <w:p w14:paraId="554A0B26"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p>
    <w:p w14:paraId="149A8FF7"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r w:rsidRPr="0064331E">
        <w:rPr>
          <w:rFonts w:ascii="Verdana" w:eastAsia="Linux Libertine G" w:hAnsi="Verdana" w:cs="Arial"/>
          <w:i/>
          <w:sz w:val="18"/>
          <w:szCs w:val="18"/>
          <w:lang w:val="es-CO" w:eastAsia="zh-CN" w:bidi="hi-IN"/>
        </w:rPr>
        <w:t xml:space="preserve">» En 5 radicados restantes (141415456 ítem 1, 180816608 ítem 1, 164352342 ítem 1, 145952610 ítem 3 y 141072830 ítem 1), la entidad no realizó reintegro alguno respecto la solicitud de aclaración enviada con los oficios No. 20231600242251 y 20231600258301, en consecuencia, se determinó la continuidad del proceso de reintegro. </w:t>
      </w:r>
    </w:p>
    <w:p w14:paraId="0891C46F"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p>
    <w:p w14:paraId="5B2997A9"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sz w:val="18"/>
          <w:szCs w:val="18"/>
          <w:lang w:val="es-CO" w:eastAsia="zh-CN" w:bidi="hi-IN"/>
        </w:rPr>
      </w:pPr>
      <w:r w:rsidRPr="0064331E">
        <w:rPr>
          <w:rFonts w:ascii="Verdana" w:eastAsia="Linux Libertine G" w:hAnsi="Verdana" w:cs="Arial"/>
          <w:i/>
          <w:sz w:val="18"/>
          <w:szCs w:val="18"/>
          <w:lang w:val="es-CO" w:eastAsia="zh-CN" w:bidi="hi-IN"/>
        </w:rPr>
        <w:t>Se adjunta al presente memorando un archivo en PDF con la descripción de la evaluación efectuada, las justificaciones, el concepto sobre la procedencia del reintegro y los valores involucrados en cada uno de los ítems solicitados.</w:t>
      </w:r>
    </w:p>
    <w:p w14:paraId="65AC1738" w14:textId="77777777" w:rsidR="0064331E" w:rsidRPr="0064331E" w:rsidRDefault="0064331E" w:rsidP="0064331E">
      <w:pPr>
        <w:widowControl/>
        <w:suppressAutoHyphens/>
        <w:autoSpaceDE/>
        <w:ind w:left="567" w:right="567"/>
        <w:jc w:val="both"/>
        <w:textAlignment w:val="baseline"/>
        <w:rPr>
          <w:rFonts w:ascii="Verdana" w:eastAsia="Linux Libertine G" w:hAnsi="Verdana" w:cs="Arial"/>
          <w:i/>
          <w:sz w:val="18"/>
          <w:szCs w:val="18"/>
          <w:lang w:val="es-CO" w:eastAsia="zh-CN" w:bidi="hi-IN"/>
        </w:rPr>
      </w:pPr>
    </w:p>
    <w:p w14:paraId="16039D9B" w14:textId="77777777" w:rsidR="0064331E" w:rsidRPr="0064331E" w:rsidRDefault="0064331E" w:rsidP="0064331E">
      <w:pPr>
        <w:widowControl/>
        <w:suppressAutoHyphens/>
        <w:autoSpaceDE/>
        <w:ind w:left="567" w:right="567"/>
        <w:jc w:val="both"/>
        <w:textAlignment w:val="baseline"/>
        <w:rPr>
          <w:rFonts w:ascii="Calibri" w:eastAsia="Linux Libertine G" w:hAnsi="Calibri" w:cs="Linux Libertine G"/>
          <w:i/>
          <w:iCs/>
          <w:sz w:val="24"/>
          <w:szCs w:val="24"/>
          <w:lang w:val="es-CO" w:eastAsia="zh-CN" w:bidi="hi-IN"/>
        </w:rPr>
      </w:pPr>
      <w:bookmarkStart w:id="13" w:name="_Hlk151548078"/>
      <w:bookmarkStart w:id="14" w:name="_Hlk129892827"/>
      <w:bookmarkStart w:id="15" w:name="_Hlk140143464"/>
      <w:bookmarkEnd w:id="12"/>
      <w:r w:rsidRPr="0064331E">
        <w:rPr>
          <w:rFonts w:ascii="Verdana" w:eastAsia="Linux Libertine G" w:hAnsi="Verdana" w:cs="Arial"/>
          <w:i/>
          <w:iCs/>
          <w:sz w:val="20"/>
          <w:szCs w:val="20"/>
          <w:lang w:val="es-CO" w:eastAsia="zh-CN" w:bidi="hi-IN"/>
        </w:rPr>
        <w:lastRenderedPageBreak/>
        <w:t>Por otra parte, el Grupo de Verificación y Auditoría de Cuentas informó, mediante la comunicación interna N.º 20244300115353 del 16 de abril de 2024, la metodología utilizada para el análisis de las causales analizadas, en los siguientes términos:</w:t>
      </w:r>
    </w:p>
    <w:p w14:paraId="23C20A1E" w14:textId="77777777" w:rsidR="0064331E" w:rsidRPr="0064331E" w:rsidRDefault="0064331E" w:rsidP="0064331E">
      <w:pPr>
        <w:widowControl/>
        <w:suppressAutoHyphens/>
        <w:autoSpaceDE/>
        <w:ind w:right="47"/>
        <w:jc w:val="both"/>
        <w:textAlignment w:val="baseline"/>
        <w:rPr>
          <w:rFonts w:ascii="Verdana" w:eastAsia="Linux Libertine G" w:hAnsi="Verdana" w:cs="Arial"/>
          <w:sz w:val="21"/>
          <w:szCs w:val="21"/>
          <w:lang w:val="es-CO" w:eastAsia="zh-CN" w:bidi="hi-IN"/>
        </w:rPr>
      </w:pPr>
    </w:p>
    <w:p w14:paraId="660AED53"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iCs/>
          <w:sz w:val="18"/>
          <w:szCs w:val="18"/>
          <w:u w:val="single"/>
          <w:lang w:val="es-CO" w:eastAsia="zh-CN" w:bidi="hi-IN"/>
        </w:rPr>
      </w:pPr>
      <w:r w:rsidRPr="0064331E">
        <w:rPr>
          <w:rFonts w:ascii="Verdana" w:eastAsia="Linux Libertine G" w:hAnsi="Verdana" w:cs="Arial"/>
          <w:i/>
          <w:iCs/>
          <w:sz w:val="18"/>
          <w:szCs w:val="18"/>
          <w:u w:val="single"/>
          <w:lang w:val="es-CO" w:eastAsia="zh-CN" w:bidi="hi-IN"/>
        </w:rPr>
        <w:t>Duplicados y Pagos Dobles:</w:t>
      </w:r>
    </w:p>
    <w:p w14:paraId="4C3F6D7B"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b/>
          <w:bCs/>
          <w:i/>
          <w:iCs/>
          <w:sz w:val="18"/>
          <w:szCs w:val="18"/>
          <w:lang w:val="es-CO" w:eastAsia="zh-CN" w:bidi="hi-IN"/>
        </w:rPr>
      </w:pPr>
    </w:p>
    <w:p w14:paraId="3857E9D7"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Busca identificar posibles duplicados de la tecnología en salud recobrada, entendiéndose como aquel que se presenta más de una vez, en diferentes radicados o en el mismo radicado, pero diferente ítem, teniendo en cuenta así; la tecnología, cantidad y valor total según la registrada en la factura de venta: </w:t>
      </w:r>
    </w:p>
    <w:p w14:paraId="1FB2B500"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25D676F3" w14:textId="77777777" w:rsidR="0064331E" w:rsidRPr="0064331E" w:rsidRDefault="0064331E" w:rsidP="0064331E">
      <w:pPr>
        <w:widowControl/>
        <w:numPr>
          <w:ilvl w:val="0"/>
          <w:numId w:val="27"/>
        </w:numPr>
        <w:suppressAutoHyphens/>
        <w:autoSpaceDE/>
        <w:ind w:left="1418" w:right="1134" w:hanging="28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El área mesa de servicios de la DGTIC genera un reporte de recobros e ítems con presuntos reconocimientos dobles. </w:t>
      </w:r>
    </w:p>
    <w:p w14:paraId="2F9E19BA" w14:textId="77777777" w:rsidR="0064331E" w:rsidRPr="0064331E" w:rsidRDefault="0064331E" w:rsidP="0064331E">
      <w:pPr>
        <w:widowControl/>
        <w:suppressAutoHyphens/>
        <w:autoSpaceDE/>
        <w:ind w:left="1134" w:right="1134" w:hanging="284"/>
        <w:jc w:val="both"/>
        <w:textAlignment w:val="baseline"/>
        <w:rPr>
          <w:rFonts w:ascii="Verdana" w:eastAsia="Linux Libertine G" w:hAnsi="Verdana" w:cs="Arial"/>
          <w:i/>
          <w:iCs/>
          <w:sz w:val="18"/>
          <w:szCs w:val="18"/>
          <w:lang w:val="es-CO" w:eastAsia="zh-CN" w:bidi="hi-IN"/>
        </w:rPr>
      </w:pPr>
    </w:p>
    <w:p w14:paraId="5F4DB90E" w14:textId="77777777" w:rsidR="0064331E" w:rsidRPr="0064331E" w:rsidRDefault="0064331E" w:rsidP="0064331E">
      <w:pPr>
        <w:widowControl/>
        <w:numPr>
          <w:ilvl w:val="0"/>
          <w:numId w:val="27"/>
        </w:numPr>
        <w:suppressAutoHyphens/>
        <w:autoSpaceDE/>
        <w:ind w:left="1418" w:right="1134" w:hanging="28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En la intranet SII MYT de la ADRES, se consulta las cantidades y valores registrados en la factura de venta y se corrobora con las cantidades y valores recobrados en los registros en los cuales coincide la causal de pagos dobles. </w:t>
      </w:r>
    </w:p>
    <w:p w14:paraId="43C128AD" w14:textId="77777777" w:rsidR="0064331E" w:rsidRPr="0064331E" w:rsidRDefault="0064331E" w:rsidP="0064331E">
      <w:pPr>
        <w:widowControl/>
        <w:suppressAutoHyphens/>
        <w:autoSpaceDE/>
        <w:ind w:left="1134" w:right="1134" w:hanging="284"/>
        <w:jc w:val="both"/>
        <w:textAlignment w:val="baseline"/>
        <w:rPr>
          <w:rFonts w:ascii="Verdana" w:eastAsia="Linux Libertine G" w:hAnsi="Verdana" w:cs="Arial"/>
          <w:i/>
          <w:iCs/>
          <w:sz w:val="18"/>
          <w:szCs w:val="18"/>
          <w:lang w:val="es-CO" w:eastAsia="zh-CN" w:bidi="hi-IN"/>
        </w:rPr>
      </w:pPr>
    </w:p>
    <w:p w14:paraId="64423F79" w14:textId="77777777" w:rsidR="0064331E" w:rsidRPr="0064331E" w:rsidRDefault="0064331E" w:rsidP="0064331E">
      <w:pPr>
        <w:widowControl/>
        <w:numPr>
          <w:ilvl w:val="0"/>
          <w:numId w:val="27"/>
        </w:numPr>
        <w:suppressAutoHyphens/>
        <w:autoSpaceDE/>
        <w:ind w:left="1418" w:right="1134" w:hanging="28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De igual manera, conforme la hoja de cálculo suministrada por el Grupo de Gestión de Reconocimientos se identifica si la duplicidad obedece al mismo radicado con diferente ítem o a otro radicado, posteriormente se consulta en el visor de imágenes de la intranet SII MYT las cantidades y valores registrados en la factura de venta correspondiente se compara con las unidades y valores recobrados en cada ítem o recobro involucrado mediante la información resultante de la consulta en la intranet. </w:t>
      </w:r>
    </w:p>
    <w:p w14:paraId="5C8A01DC"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35764D42" w14:textId="77777777" w:rsidR="0064331E" w:rsidRPr="0064331E" w:rsidRDefault="0064331E" w:rsidP="0064331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Teniendo en cuenta la validación anterior, se debe considerar si procede al reintegro, conforme a los criterios definidos en el numeral 4 del cuadro No 2.</w:t>
      </w:r>
    </w:p>
    <w:p w14:paraId="167EABE1" w14:textId="77777777" w:rsidR="0064331E" w:rsidRPr="0064331E" w:rsidRDefault="0064331E" w:rsidP="0064331E">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1494947B" w14:textId="77777777" w:rsidR="0064331E" w:rsidRPr="0064331E" w:rsidRDefault="0064331E" w:rsidP="0064331E">
      <w:pPr>
        <w:widowControl/>
        <w:suppressAutoHyphens/>
        <w:autoSpaceDE/>
        <w:ind w:left="567" w:right="567"/>
        <w:jc w:val="center"/>
        <w:rPr>
          <w:rFonts w:ascii="Verdana" w:eastAsia="Linux Libertine G" w:hAnsi="Verdana" w:cs="Arial"/>
          <w:b/>
          <w:bCs/>
          <w:sz w:val="18"/>
          <w:szCs w:val="18"/>
          <w:lang w:val="es-CO" w:eastAsia="zh-CN" w:bidi="hi-IN"/>
        </w:rPr>
      </w:pPr>
      <w:r w:rsidRPr="0064331E">
        <w:rPr>
          <w:rFonts w:ascii="Verdana" w:eastAsia="Linux Libertine G" w:hAnsi="Verdana" w:cs="Arial"/>
          <w:b/>
          <w:bCs/>
          <w:sz w:val="18"/>
          <w:szCs w:val="18"/>
          <w:lang w:val="es-CO" w:eastAsia="zh-CN" w:bidi="hi-IN"/>
        </w:rPr>
        <w:t>CUADRO No. 2</w:t>
      </w:r>
    </w:p>
    <w:tbl>
      <w:tblPr>
        <w:tblW w:w="8152" w:type="dxa"/>
        <w:jc w:val="center"/>
        <w:tblLayout w:type="fixed"/>
        <w:tblCellMar>
          <w:left w:w="10" w:type="dxa"/>
          <w:right w:w="10" w:type="dxa"/>
        </w:tblCellMar>
        <w:tblLook w:val="0000" w:firstRow="0" w:lastRow="0" w:firstColumn="0" w:lastColumn="0" w:noHBand="0" w:noVBand="0"/>
      </w:tblPr>
      <w:tblGrid>
        <w:gridCol w:w="400"/>
        <w:gridCol w:w="1069"/>
        <w:gridCol w:w="1604"/>
        <w:gridCol w:w="1471"/>
        <w:gridCol w:w="1470"/>
        <w:gridCol w:w="1203"/>
        <w:gridCol w:w="935"/>
      </w:tblGrid>
      <w:tr w:rsidR="00BA4B2E" w:rsidRPr="0064331E" w14:paraId="73EA1350" w14:textId="77777777" w:rsidTr="00BA4B2E">
        <w:trPr>
          <w:trHeight w:val="1054"/>
          <w:tblHeader/>
          <w:jc w:val="center"/>
        </w:trPr>
        <w:tc>
          <w:tcPr>
            <w:tcW w:w="4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10FFF0"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Arial"/>
                <w:b/>
                <w:bCs/>
                <w:sz w:val="14"/>
                <w:szCs w:val="14"/>
                <w:lang w:val="es-CO" w:eastAsia="zh-CN" w:bidi="hi-IN"/>
              </w:rPr>
              <w:t>No</w:t>
            </w:r>
            <w:r w:rsidRPr="0064331E">
              <w:rPr>
                <w:rFonts w:ascii="Verdana" w:eastAsia="Linux Libertine G" w:hAnsi="Verdana" w:cs="Arial"/>
                <w:sz w:val="14"/>
                <w:szCs w:val="14"/>
                <w:lang w:val="es-CO" w:eastAsia="zh-CN" w:bidi="hi-IN"/>
              </w:rPr>
              <w:t> </w:t>
            </w:r>
          </w:p>
        </w:tc>
        <w:tc>
          <w:tcPr>
            <w:tcW w:w="106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375814" w14:textId="77777777" w:rsidR="0064331E" w:rsidRPr="0064331E" w:rsidRDefault="0064331E" w:rsidP="0064331E">
            <w:pPr>
              <w:widowControl/>
              <w:suppressAutoHyphens/>
              <w:autoSpaceDE/>
              <w:jc w:val="center"/>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Causal del reintegro</w:t>
            </w:r>
          </w:p>
        </w:tc>
        <w:tc>
          <w:tcPr>
            <w:tcW w:w="160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3AD275" w14:textId="77777777" w:rsidR="0064331E" w:rsidRPr="0064331E" w:rsidRDefault="0064331E" w:rsidP="0064331E">
            <w:pPr>
              <w:widowControl/>
              <w:suppressAutoHyphens/>
              <w:autoSpaceDE/>
              <w:jc w:val="center"/>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Actividad</w:t>
            </w:r>
          </w:p>
        </w:tc>
        <w:tc>
          <w:tcPr>
            <w:tcW w:w="147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A88827" w14:textId="77777777" w:rsidR="0064331E" w:rsidRPr="0064331E" w:rsidRDefault="0064331E" w:rsidP="0064331E">
            <w:pPr>
              <w:widowControl/>
              <w:suppressAutoHyphens/>
              <w:autoSpaceDE/>
              <w:jc w:val="center"/>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Soportes y bases para revisar</w:t>
            </w:r>
          </w:p>
        </w:tc>
        <w:tc>
          <w:tcPr>
            <w:tcW w:w="147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7C1C1B" w14:textId="77777777" w:rsidR="0064331E" w:rsidRPr="0064331E" w:rsidRDefault="0064331E" w:rsidP="0064331E">
            <w:pPr>
              <w:widowControl/>
              <w:suppressAutoHyphens/>
              <w:autoSpaceDE/>
              <w:jc w:val="center"/>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Cuestionamiento</w:t>
            </w:r>
          </w:p>
        </w:tc>
        <w:tc>
          <w:tcPr>
            <w:tcW w:w="120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4F0CC7" w14:textId="77777777" w:rsidR="0064331E" w:rsidRPr="0064331E" w:rsidRDefault="0064331E" w:rsidP="0064331E">
            <w:pPr>
              <w:widowControl/>
              <w:suppressAutoHyphens/>
              <w:autoSpaceDE/>
              <w:jc w:val="center"/>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Consideración</w:t>
            </w:r>
          </w:p>
        </w:tc>
        <w:tc>
          <w:tcPr>
            <w:tcW w:w="93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AA0761" w14:textId="77777777" w:rsidR="0064331E" w:rsidRPr="0064331E" w:rsidRDefault="0064331E" w:rsidP="0064331E">
            <w:pPr>
              <w:widowControl/>
              <w:suppressAutoHyphens/>
              <w:autoSpaceDE/>
              <w:jc w:val="center"/>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Concepto</w:t>
            </w:r>
          </w:p>
        </w:tc>
      </w:tr>
      <w:tr w:rsidR="00BA4B2E" w:rsidRPr="0064331E" w14:paraId="2B5BD1B4" w14:textId="77777777" w:rsidTr="00BA4B2E">
        <w:trPr>
          <w:trHeight w:val="1385"/>
          <w:jc w:val="center"/>
        </w:trPr>
        <w:tc>
          <w:tcPr>
            <w:tcW w:w="400"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F3E6A9"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4</w:t>
            </w:r>
          </w:p>
        </w:tc>
        <w:tc>
          <w:tcPr>
            <w:tcW w:w="1069"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E4D250"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bookmarkStart w:id="16" w:name="DUP_REC"/>
            <w:r w:rsidRPr="0064331E">
              <w:rPr>
                <w:rFonts w:ascii="Verdana" w:eastAsia="Linux Libertine G" w:hAnsi="Verdana" w:cs="Arial"/>
                <w:sz w:val="14"/>
                <w:szCs w:val="14"/>
                <w:u w:val="single"/>
                <w:lang w:val="en-US" w:eastAsia="zh-CN" w:bidi="hi-IN"/>
              </w:rPr>
              <w:t>Duplicado y Pagos Dobles</w:t>
            </w:r>
            <w:bookmarkEnd w:id="16"/>
          </w:p>
        </w:tc>
        <w:tc>
          <w:tcPr>
            <w:tcW w:w="1604"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6516B5" w14:textId="77777777" w:rsidR="0064331E" w:rsidRPr="0064331E" w:rsidRDefault="0064331E" w:rsidP="0064331E">
            <w:pPr>
              <w:widowControl/>
              <w:suppressAutoHyphens/>
              <w:autoSpaceDE/>
              <w:jc w:val="both"/>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eastAsia="zh-CN" w:bidi="hi-IN"/>
              </w:rPr>
              <w:t xml:space="preserve">Verificar si la tecnología en salud recobrada, en los radicados involucrados, presenta las mismas condiciones evidenciando una duplicidad. </w:t>
            </w:r>
          </w:p>
        </w:tc>
        <w:tc>
          <w:tcPr>
            <w:tcW w:w="1471"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25212D" w14:textId="77777777" w:rsidR="0064331E" w:rsidRPr="0064331E" w:rsidRDefault="0064331E" w:rsidP="0064331E">
            <w:pPr>
              <w:widowControl/>
              <w:suppressAutoHyphens/>
              <w:autoSpaceDE/>
              <w:rPr>
                <w:rFonts w:ascii="Verdana" w:eastAsia="Linux Libertine G" w:hAnsi="Verdana" w:cs="Arial"/>
                <w:sz w:val="14"/>
                <w:szCs w:val="14"/>
                <w:lang w:eastAsia="zh-CN" w:bidi="hi-IN"/>
              </w:rPr>
            </w:pPr>
          </w:p>
          <w:p w14:paraId="5D76AC43" w14:textId="77777777" w:rsidR="0064331E" w:rsidRPr="0064331E" w:rsidRDefault="0064331E" w:rsidP="0064331E">
            <w:pPr>
              <w:widowControl/>
              <w:suppressAutoHyphens/>
              <w:autoSpaceDE/>
              <w:rPr>
                <w:rFonts w:ascii="Verdana" w:eastAsia="Linux Libertine G" w:hAnsi="Verdana" w:cs="Arial"/>
                <w:sz w:val="14"/>
                <w:szCs w:val="14"/>
                <w:lang w:eastAsia="zh-CN" w:bidi="hi-IN"/>
              </w:rPr>
            </w:pPr>
            <w:r w:rsidRPr="0064331E">
              <w:rPr>
                <w:rFonts w:ascii="Verdana" w:eastAsia="Linux Libertine G" w:hAnsi="Verdana" w:cs="Arial"/>
                <w:sz w:val="14"/>
                <w:szCs w:val="14"/>
                <w:lang w:eastAsia="zh-CN" w:bidi="hi-IN"/>
              </w:rPr>
              <w:t>• Orden médica / Prescripción MIPRES.</w:t>
            </w:r>
            <w:r w:rsidRPr="0064331E">
              <w:rPr>
                <w:rFonts w:ascii="Verdana" w:eastAsia="Linux Libertine G" w:hAnsi="Verdana" w:cs="Arial"/>
                <w:sz w:val="14"/>
                <w:szCs w:val="14"/>
                <w:lang w:eastAsia="zh-CN" w:bidi="hi-IN"/>
              </w:rPr>
              <w:br/>
              <w:t>• Factura de venta.</w:t>
            </w:r>
            <w:r w:rsidRPr="0064331E">
              <w:rPr>
                <w:rFonts w:ascii="Verdana" w:eastAsia="Linux Libertine G" w:hAnsi="Verdana" w:cs="Arial"/>
                <w:sz w:val="14"/>
                <w:szCs w:val="14"/>
                <w:lang w:eastAsia="zh-CN" w:bidi="hi-IN"/>
              </w:rPr>
              <w:br/>
              <w:t>• Historia clínica.</w:t>
            </w:r>
            <w:r w:rsidRPr="0064331E">
              <w:rPr>
                <w:rFonts w:ascii="Verdana" w:eastAsia="Linux Libertine G" w:hAnsi="Verdana" w:cs="Arial"/>
                <w:sz w:val="14"/>
                <w:szCs w:val="14"/>
                <w:lang w:eastAsia="zh-CN" w:bidi="hi-IN"/>
              </w:rPr>
              <w:br/>
              <w:t>• Epicrisis.</w:t>
            </w:r>
            <w:r w:rsidRPr="0064331E">
              <w:rPr>
                <w:rFonts w:ascii="Verdana" w:eastAsia="Linux Libertine G" w:hAnsi="Verdana" w:cs="Arial"/>
                <w:sz w:val="14"/>
                <w:szCs w:val="14"/>
                <w:lang w:eastAsia="zh-CN" w:bidi="hi-IN"/>
              </w:rPr>
              <w:br/>
              <w:t>• Evidencia de entrega o reporte de suministro.</w:t>
            </w:r>
            <w:r w:rsidRPr="0064331E">
              <w:rPr>
                <w:rFonts w:ascii="Verdana" w:eastAsia="Linux Libertine G" w:hAnsi="Verdana" w:cs="Arial"/>
                <w:sz w:val="14"/>
                <w:szCs w:val="14"/>
                <w:lang w:eastAsia="zh-CN" w:bidi="hi-IN"/>
              </w:rPr>
              <w:br/>
              <w:t xml:space="preserve">• SII MYT. </w:t>
            </w:r>
          </w:p>
          <w:p w14:paraId="2CBB7C47" w14:textId="77777777" w:rsidR="0064331E" w:rsidRPr="0064331E" w:rsidRDefault="0064331E" w:rsidP="0064331E">
            <w:pPr>
              <w:widowControl/>
              <w:suppressAutoHyphens/>
              <w:autoSpaceDE/>
              <w:rPr>
                <w:rFonts w:ascii="Verdana" w:eastAsia="Linux Libertine G" w:hAnsi="Verdana" w:cs="Arial"/>
                <w:sz w:val="14"/>
                <w:szCs w:val="14"/>
                <w:lang w:val="es-CO" w:eastAsia="zh-CN" w:bidi="hi-IN"/>
              </w:rPr>
            </w:pPr>
          </w:p>
        </w:tc>
        <w:tc>
          <w:tcPr>
            <w:tcW w:w="1470"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9B85E3"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eastAsia="zh-CN" w:bidi="hi-IN"/>
              </w:rPr>
              <w:t>¿Los radicados involucrados presentan las mismas condiciones que determinan una duplicidad?</w:t>
            </w:r>
          </w:p>
        </w:tc>
        <w:tc>
          <w:tcPr>
            <w:tcW w:w="1203"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C6C23FD"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Sí</w:t>
            </w:r>
          </w:p>
        </w:tc>
        <w:tc>
          <w:tcPr>
            <w:tcW w:w="93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BAD8889"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Procede </w:t>
            </w:r>
          </w:p>
        </w:tc>
      </w:tr>
      <w:tr w:rsidR="00BA4B2E" w:rsidRPr="0064331E" w14:paraId="2FB364AF" w14:textId="77777777" w:rsidTr="00BA4B2E">
        <w:trPr>
          <w:trHeight w:val="1313"/>
          <w:jc w:val="center"/>
        </w:trPr>
        <w:tc>
          <w:tcPr>
            <w:tcW w:w="400"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88A960" w14:textId="77777777" w:rsidR="0064331E" w:rsidRPr="0064331E" w:rsidRDefault="0064331E" w:rsidP="0064331E">
            <w:pPr>
              <w:suppressAutoHyphens/>
              <w:autoSpaceDE/>
              <w:rPr>
                <w:rFonts w:ascii="Calibri" w:eastAsia="Linux Libertine G" w:hAnsi="Calibri" w:cs="Linux Libertine G"/>
                <w:sz w:val="14"/>
                <w:szCs w:val="14"/>
                <w:lang w:val="es-CO" w:eastAsia="zh-CN" w:bidi="hi-IN"/>
              </w:rPr>
            </w:pPr>
          </w:p>
        </w:tc>
        <w:tc>
          <w:tcPr>
            <w:tcW w:w="106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D6B08D" w14:textId="77777777" w:rsidR="0064331E" w:rsidRPr="0064331E" w:rsidRDefault="0064331E" w:rsidP="0064331E">
            <w:pPr>
              <w:suppressAutoHyphens/>
              <w:autoSpaceDE/>
              <w:rPr>
                <w:rFonts w:ascii="Calibri" w:eastAsia="Linux Libertine G" w:hAnsi="Calibri" w:cs="Linux Libertine G"/>
                <w:sz w:val="14"/>
                <w:szCs w:val="14"/>
                <w:lang w:val="es-CO" w:eastAsia="zh-CN" w:bidi="hi-IN"/>
              </w:rPr>
            </w:pPr>
          </w:p>
        </w:tc>
        <w:tc>
          <w:tcPr>
            <w:tcW w:w="1604"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3FE19F" w14:textId="77777777" w:rsidR="0064331E" w:rsidRPr="0064331E" w:rsidRDefault="0064331E" w:rsidP="0064331E">
            <w:pPr>
              <w:suppressAutoHyphens/>
              <w:autoSpaceDE/>
              <w:rPr>
                <w:rFonts w:ascii="Calibri" w:eastAsia="Linux Libertine G" w:hAnsi="Calibri" w:cs="Linux Libertine G"/>
                <w:sz w:val="14"/>
                <w:szCs w:val="14"/>
                <w:lang w:val="es-CO" w:eastAsia="zh-CN" w:bidi="hi-IN"/>
              </w:rPr>
            </w:pPr>
          </w:p>
        </w:tc>
        <w:tc>
          <w:tcPr>
            <w:tcW w:w="1471"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BF66C7" w14:textId="77777777" w:rsidR="0064331E" w:rsidRPr="0064331E" w:rsidRDefault="0064331E" w:rsidP="0064331E">
            <w:pPr>
              <w:suppressAutoHyphens/>
              <w:autoSpaceDE/>
              <w:rPr>
                <w:rFonts w:ascii="Verdana" w:eastAsia="Linux Libertine G" w:hAnsi="Verdana" w:cs="Arial"/>
                <w:sz w:val="14"/>
                <w:szCs w:val="14"/>
                <w:lang w:val="es-CO" w:eastAsia="zh-CN" w:bidi="hi-IN"/>
              </w:rPr>
            </w:pPr>
          </w:p>
        </w:tc>
        <w:tc>
          <w:tcPr>
            <w:tcW w:w="1470"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D6CE37" w14:textId="77777777" w:rsidR="0064331E" w:rsidRPr="0064331E" w:rsidRDefault="0064331E" w:rsidP="0064331E">
            <w:pPr>
              <w:suppressAutoHyphens/>
              <w:autoSpaceDE/>
              <w:rPr>
                <w:rFonts w:ascii="Calibri" w:eastAsia="Linux Libertine G" w:hAnsi="Calibri" w:cs="Linux Libertine G"/>
                <w:sz w:val="14"/>
                <w:szCs w:val="14"/>
                <w:lang w:val="es-CO" w:eastAsia="zh-CN" w:bidi="hi-IN"/>
              </w:rPr>
            </w:pPr>
          </w:p>
        </w:tc>
        <w:tc>
          <w:tcPr>
            <w:tcW w:w="1203"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9B1D95C"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No</w:t>
            </w:r>
          </w:p>
        </w:tc>
        <w:tc>
          <w:tcPr>
            <w:tcW w:w="93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6ECA645"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No Procede </w:t>
            </w:r>
          </w:p>
        </w:tc>
      </w:tr>
    </w:tbl>
    <w:p w14:paraId="102A4938" w14:textId="77777777" w:rsidR="0064331E" w:rsidRPr="0064331E" w:rsidRDefault="0064331E" w:rsidP="0064331E">
      <w:pPr>
        <w:widowControl/>
        <w:suppressAutoHyphens/>
        <w:autoSpaceDE/>
        <w:ind w:left="567" w:right="567"/>
        <w:jc w:val="both"/>
        <w:rPr>
          <w:rFonts w:ascii="Verdana" w:eastAsia="Linux Libertine G" w:hAnsi="Verdana" w:cs="Arial"/>
          <w:sz w:val="14"/>
          <w:szCs w:val="14"/>
          <w:lang w:val="es-CO" w:eastAsia="zh-CN" w:bidi="hi-IN"/>
        </w:rPr>
      </w:pPr>
      <w:r w:rsidRPr="0064331E">
        <w:rPr>
          <w:rFonts w:ascii="Verdana" w:eastAsia="Linux Libertine G" w:hAnsi="Verdana" w:cs="Arial"/>
          <w:sz w:val="14"/>
          <w:szCs w:val="14"/>
          <w:lang w:val="es-CO" w:eastAsia="zh-CN" w:bidi="hi-IN"/>
        </w:rPr>
        <w:t>Fuente: Elaboración Dirección de Otras Prestaciones</w:t>
      </w:r>
    </w:p>
    <w:p w14:paraId="4147B34C" w14:textId="77777777" w:rsidR="0064331E" w:rsidRPr="0064331E" w:rsidRDefault="0064331E" w:rsidP="0064331E">
      <w:pPr>
        <w:widowControl/>
        <w:suppressAutoHyphens/>
        <w:autoSpaceDE/>
        <w:ind w:left="567" w:right="567"/>
        <w:jc w:val="center"/>
        <w:textAlignment w:val="baseline"/>
        <w:rPr>
          <w:rFonts w:ascii="Calibri" w:eastAsia="Linux Libertine G" w:hAnsi="Calibri" w:cs="Mangal"/>
          <w:sz w:val="24"/>
          <w:szCs w:val="21"/>
          <w:lang w:val="es-CO" w:eastAsia="zh-CN" w:bidi="hi-IN"/>
        </w:rPr>
      </w:pPr>
    </w:p>
    <w:p w14:paraId="76B64F29"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u w:val="single"/>
          <w:lang w:val="es-CO" w:eastAsia="zh-CN" w:bidi="hi-IN"/>
        </w:rPr>
      </w:pPr>
      <w:r w:rsidRPr="0064331E">
        <w:rPr>
          <w:rFonts w:ascii="Verdana" w:eastAsia="Linux Libertine G" w:hAnsi="Verdana" w:cs="Arial"/>
          <w:i/>
          <w:iCs/>
          <w:sz w:val="18"/>
          <w:szCs w:val="18"/>
          <w:u w:val="single"/>
          <w:lang w:val="es-CO" w:eastAsia="zh-CN" w:bidi="hi-IN"/>
        </w:rPr>
        <w:t>Mayores Valores Pagados</w:t>
      </w:r>
    </w:p>
    <w:p w14:paraId="4B07CEF5"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059B589C"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Busca identificar si el valor total pagado en las diferentes presentaciones del recobro o el valor reportado en la factura de venta, valores máximos de recobro, valores máximos de medicamento, operación matemática del homologo, cuota moderadora o copago, así como también agotamiento de factura y los respectivos descuentos es mayor al valor real así:</w:t>
      </w:r>
    </w:p>
    <w:p w14:paraId="12AB2D3F" w14:textId="77777777" w:rsidR="0064331E" w:rsidRPr="0064331E" w:rsidRDefault="0064331E" w:rsidP="00BA4B2E">
      <w:pPr>
        <w:widowControl/>
        <w:numPr>
          <w:ilvl w:val="0"/>
          <w:numId w:val="28"/>
        </w:numPr>
        <w:suppressAutoHyphens/>
        <w:autoSpaceDE/>
        <w:ind w:left="1494" w:right="113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lastRenderedPageBreak/>
        <w:t>Se realiza la búsqueda del número de radicado en la intranet SII MYT, comparando los valores aprobados y glosados en las diferentes presentaciones y en el visor de imágenes Verificar los valores registrados en la factura de venta y se compara contra el valor recobrado.</w:t>
      </w:r>
    </w:p>
    <w:p w14:paraId="4BF3774B"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563454EE"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Es importante señalar que, la causal obedece a mayor valor pagado respecto tres sustentaciones posibles a saber:</w:t>
      </w:r>
    </w:p>
    <w:p w14:paraId="30AB22C0"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3060F5FE" w14:textId="77777777" w:rsidR="0064331E" w:rsidRPr="0064331E" w:rsidRDefault="0064331E" w:rsidP="00BA4B2E">
      <w:pPr>
        <w:widowControl/>
        <w:numPr>
          <w:ilvl w:val="0"/>
          <w:numId w:val="29"/>
        </w:numPr>
        <w:suppressAutoHyphens/>
        <w:autoSpaceDE/>
        <w:ind w:left="1494" w:right="1134"/>
        <w:jc w:val="both"/>
        <w:textAlignment w:val="baseline"/>
        <w:rPr>
          <w:rFonts w:ascii="Calibri" w:eastAsia="Linux Libertine G" w:hAnsi="Calibri" w:cs="Mangal"/>
          <w:sz w:val="24"/>
          <w:szCs w:val="21"/>
          <w:lang w:val="es-CO" w:eastAsia="zh-CN" w:bidi="hi-IN"/>
        </w:rPr>
      </w:pPr>
      <w:r w:rsidRPr="0064331E">
        <w:rPr>
          <w:rFonts w:ascii="Verdana" w:eastAsia="Linux Libertine G" w:hAnsi="Verdana" w:cs="Arial"/>
          <w:b/>
          <w:bCs/>
          <w:i/>
          <w:iCs/>
          <w:sz w:val="18"/>
          <w:szCs w:val="18"/>
          <w:u w:val="single"/>
          <w:lang w:val="es-CO" w:eastAsia="zh-CN" w:bidi="hi-IN"/>
        </w:rPr>
        <w:t>Valor máximo de medicamento:</w:t>
      </w:r>
      <w:r w:rsidRPr="0064331E">
        <w:rPr>
          <w:rFonts w:ascii="Verdana" w:eastAsia="Linux Libertine G" w:hAnsi="Verdana" w:cs="Arial"/>
          <w:i/>
          <w:iCs/>
          <w:sz w:val="18"/>
          <w:szCs w:val="18"/>
          <w:lang w:val="es-CO" w:eastAsia="zh-CN" w:bidi="hi-IN"/>
        </w:rPr>
        <w:t xml:space="preserve"> Se debe verificar que el valor recobrado es superior al valor máximo de venta autorizado por la Comisión Nacional de Precios de Medicamentos o Dispositivos al momento de la prestación del servicio de salud.</w:t>
      </w:r>
    </w:p>
    <w:p w14:paraId="12C9EDBD"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67B224AE" w14:textId="77777777" w:rsidR="0064331E" w:rsidRPr="0064331E" w:rsidRDefault="0064331E" w:rsidP="00BA4B2E">
      <w:pPr>
        <w:widowControl/>
        <w:numPr>
          <w:ilvl w:val="0"/>
          <w:numId w:val="29"/>
        </w:numPr>
        <w:suppressAutoHyphens/>
        <w:autoSpaceDE/>
        <w:ind w:left="1494" w:right="1134"/>
        <w:jc w:val="both"/>
        <w:textAlignment w:val="baseline"/>
        <w:rPr>
          <w:rFonts w:ascii="Calibri" w:eastAsia="Linux Libertine G" w:hAnsi="Calibri" w:cs="Mangal"/>
          <w:sz w:val="24"/>
          <w:szCs w:val="21"/>
          <w:lang w:val="es-CO" w:eastAsia="zh-CN" w:bidi="hi-IN"/>
        </w:rPr>
      </w:pPr>
      <w:r w:rsidRPr="0064331E">
        <w:rPr>
          <w:rFonts w:ascii="Verdana" w:eastAsia="Linux Libertine G" w:hAnsi="Verdana" w:cs="Arial"/>
          <w:b/>
          <w:bCs/>
          <w:i/>
          <w:iCs/>
          <w:sz w:val="18"/>
          <w:szCs w:val="18"/>
          <w:u w:val="single"/>
          <w:lang w:val="es-CO" w:eastAsia="zh-CN" w:bidi="hi-IN"/>
        </w:rPr>
        <w:t>Valor máximo pagado respecto a operación matemática de comparador administrativo</w:t>
      </w:r>
      <w:r w:rsidRPr="0064331E">
        <w:rPr>
          <w:rFonts w:ascii="Verdana" w:eastAsia="Linux Libertine G" w:hAnsi="Verdana" w:cs="Arial"/>
          <w:b/>
          <w:bCs/>
          <w:i/>
          <w:iCs/>
          <w:sz w:val="18"/>
          <w:szCs w:val="18"/>
          <w:lang w:val="es-CO" w:eastAsia="zh-CN" w:bidi="hi-IN"/>
        </w:rPr>
        <w:t>:</w:t>
      </w:r>
      <w:r w:rsidRPr="0064331E">
        <w:rPr>
          <w:rFonts w:ascii="Verdana" w:eastAsia="Linux Libertine G" w:hAnsi="Verdana" w:cs="Arial"/>
          <w:i/>
          <w:iCs/>
          <w:sz w:val="18"/>
          <w:szCs w:val="18"/>
          <w:lang w:val="es-CO" w:eastAsia="zh-CN" w:bidi="hi-IN"/>
        </w:rPr>
        <w:t xml:space="preserve"> Se debe verificar que el valor recobrado corresponda al resultado del cálculo matemático del valor a descontar por comparador administrativo.</w:t>
      </w:r>
    </w:p>
    <w:p w14:paraId="383609D1"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0C237244" w14:textId="77777777" w:rsidR="0064331E" w:rsidRPr="0064331E" w:rsidRDefault="0064331E" w:rsidP="00BA4B2E">
      <w:pPr>
        <w:widowControl/>
        <w:numPr>
          <w:ilvl w:val="0"/>
          <w:numId w:val="29"/>
        </w:numPr>
        <w:suppressAutoHyphens/>
        <w:autoSpaceDE/>
        <w:ind w:left="1494" w:right="1134"/>
        <w:jc w:val="both"/>
        <w:textAlignment w:val="baseline"/>
        <w:rPr>
          <w:rFonts w:ascii="Calibri" w:eastAsia="Linux Libertine G" w:hAnsi="Calibri" w:cs="Mangal"/>
          <w:sz w:val="24"/>
          <w:szCs w:val="21"/>
          <w:lang w:val="es-CO" w:eastAsia="zh-CN" w:bidi="hi-IN"/>
        </w:rPr>
      </w:pPr>
      <w:r w:rsidRPr="0064331E">
        <w:rPr>
          <w:rFonts w:ascii="Verdana" w:eastAsia="Linux Libertine G" w:hAnsi="Verdana" w:cs="Arial"/>
          <w:b/>
          <w:bCs/>
          <w:i/>
          <w:iCs/>
          <w:sz w:val="18"/>
          <w:szCs w:val="18"/>
          <w:u w:val="single"/>
          <w:lang w:val="es-CO" w:eastAsia="zh-CN" w:bidi="hi-IN"/>
        </w:rPr>
        <w:t>Valor máximo de recobro:</w:t>
      </w:r>
      <w:r w:rsidRPr="0064331E">
        <w:rPr>
          <w:rFonts w:ascii="Verdana" w:eastAsia="Linux Libertine G" w:hAnsi="Verdana" w:cs="Arial"/>
          <w:i/>
          <w:iCs/>
          <w:sz w:val="18"/>
          <w:szCs w:val="18"/>
          <w:lang w:val="es-CO" w:eastAsia="zh-CN" w:bidi="hi-IN"/>
        </w:rPr>
        <w:t xml:space="preserve"> se debe verificar que el valor recobrado no es superior al valor máximo de recobro establecido por el Ministerio de Salud y Protección Social para la fecha de prestación del servicio de salud.</w:t>
      </w:r>
    </w:p>
    <w:p w14:paraId="46E35E4A"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1BA51095" w14:textId="77777777" w:rsidR="0064331E" w:rsidRPr="0064331E" w:rsidRDefault="0064331E" w:rsidP="00BA4B2E">
      <w:pPr>
        <w:widowControl/>
        <w:numPr>
          <w:ilvl w:val="0"/>
          <w:numId w:val="29"/>
        </w:numPr>
        <w:suppressAutoHyphens/>
        <w:autoSpaceDE/>
        <w:ind w:left="1494" w:right="1134"/>
        <w:jc w:val="both"/>
        <w:textAlignment w:val="baseline"/>
        <w:rPr>
          <w:rFonts w:ascii="Calibri" w:eastAsia="Linux Libertine G" w:hAnsi="Calibri" w:cs="Mangal"/>
          <w:sz w:val="24"/>
          <w:szCs w:val="21"/>
          <w:lang w:val="es-CO" w:eastAsia="zh-CN" w:bidi="hi-IN"/>
        </w:rPr>
      </w:pPr>
      <w:r w:rsidRPr="0064331E">
        <w:rPr>
          <w:rFonts w:ascii="Verdana" w:eastAsia="Linux Libertine G" w:hAnsi="Verdana" w:cs="Arial"/>
          <w:b/>
          <w:bCs/>
          <w:i/>
          <w:iCs/>
          <w:sz w:val="18"/>
          <w:szCs w:val="18"/>
          <w:u w:val="single"/>
          <w:lang w:val="es-CO" w:eastAsia="zh-CN" w:bidi="hi-IN"/>
        </w:rPr>
        <w:t>Mayor valor pagado respecto el valor registrado en la factura de venta</w:t>
      </w:r>
      <w:r w:rsidRPr="0064331E">
        <w:rPr>
          <w:rFonts w:ascii="Verdana" w:eastAsia="Linux Libertine G" w:hAnsi="Verdana" w:cs="Arial"/>
          <w:b/>
          <w:bCs/>
          <w:i/>
          <w:iCs/>
          <w:sz w:val="18"/>
          <w:szCs w:val="18"/>
          <w:lang w:val="es-CO" w:eastAsia="zh-CN" w:bidi="hi-IN"/>
        </w:rPr>
        <w:t>:</w:t>
      </w:r>
      <w:r w:rsidRPr="0064331E">
        <w:rPr>
          <w:rFonts w:ascii="Verdana" w:eastAsia="Linux Libertine G" w:hAnsi="Verdana" w:cs="Arial"/>
          <w:i/>
          <w:iCs/>
          <w:sz w:val="18"/>
          <w:szCs w:val="18"/>
          <w:lang w:val="es-CO" w:eastAsia="zh-CN" w:bidi="hi-IN"/>
        </w:rPr>
        <w:t xml:space="preserve"> Se debe verificar en el visor de imágenes de la intranet SII MYT la cantidad y el valor registrado en la factura de venta y compararlo con la cantidad y el valor radicado por la entidad recobrante.</w:t>
      </w:r>
    </w:p>
    <w:p w14:paraId="2679D37C"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2AB30E18" w14:textId="77777777" w:rsidR="0064331E" w:rsidRPr="0064331E" w:rsidRDefault="0064331E" w:rsidP="00BA4B2E">
      <w:pPr>
        <w:widowControl/>
        <w:numPr>
          <w:ilvl w:val="0"/>
          <w:numId w:val="29"/>
        </w:numPr>
        <w:suppressAutoHyphens/>
        <w:autoSpaceDE/>
        <w:ind w:left="1494" w:right="1134"/>
        <w:jc w:val="both"/>
        <w:textAlignment w:val="baseline"/>
        <w:rPr>
          <w:rFonts w:ascii="Calibri" w:eastAsia="Linux Libertine G" w:hAnsi="Calibri" w:cs="Mangal"/>
          <w:sz w:val="24"/>
          <w:szCs w:val="21"/>
          <w:lang w:val="es-CO" w:eastAsia="zh-CN" w:bidi="hi-IN"/>
        </w:rPr>
      </w:pPr>
      <w:r w:rsidRPr="0064331E">
        <w:rPr>
          <w:rFonts w:ascii="Verdana" w:eastAsia="Linux Libertine G" w:hAnsi="Verdana" w:cs="Arial"/>
          <w:b/>
          <w:bCs/>
          <w:i/>
          <w:iCs/>
          <w:sz w:val="18"/>
          <w:szCs w:val="18"/>
          <w:u w:val="single"/>
          <w:lang w:val="es-CO" w:eastAsia="zh-CN" w:bidi="hi-IN"/>
        </w:rPr>
        <w:t>Mayor valor pagado respecto los diferentes radicados del recobro:</w:t>
      </w:r>
      <w:r w:rsidRPr="0064331E">
        <w:rPr>
          <w:rFonts w:ascii="Verdana" w:eastAsia="Linux Libertine G" w:hAnsi="Verdana" w:cs="Arial"/>
          <w:i/>
          <w:iCs/>
          <w:sz w:val="18"/>
          <w:szCs w:val="18"/>
          <w:lang w:val="es-CO" w:eastAsia="zh-CN" w:bidi="hi-IN"/>
        </w:rPr>
        <w:t xml:space="preserve"> Se debe verificar en la intranet SII MYT el valor radicado aprobado y glosado de la tecnología en salud recobrado respecto los diferentes radicados bajo el mecanismo corriente MYT01 o MYT02.</w:t>
      </w:r>
    </w:p>
    <w:p w14:paraId="32308496"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0A5B4E7B" w14:textId="77777777" w:rsidR="0064331E" w:rsidRPr="0064331E" w:rsidRDefault="0064331E" w:rsidP="00BA4B2E">
      <w:pPr>
        <w:widowControl/>
        <w:numPr>
          <w:ilvl w:val="0"/>
          <w:numId w:val="29"/>
        </w:numPr>
        <w:suppressAutoHyphens/>
        <w:autoSpaceDE/>
        <w:ind w:left="1494" w:right="1134"/>
        <w:jc w:val="both"/>
        <w:textAlignment w:val="baseline"/>
        <w:rPr>
          <w:rFonts w:ascii="Calibri" w:eastAsia="Linux Libertine G" w:hAnsi="Calibri" w:cs="Mangal"/>
          <w:sz w:val="24"/>
          <w:szCs w:val="21"/>
          <w:lang w:val="es-CO" w:eastAsia="zh-CN" w:bidi="hi-IN"/>
        </w:rPr>
      </w:pPr>
      <w:r w:rsidRPr="0064331E">
        <w:rPr>
          <w:rFonts w:ascii="Verdana" w:eastAsia="Linux Libertine G" w:hAnsi="Verdana" w:cs="Arial"/>
          <w:b/>
          <w:bCs/>
          <w:i/>
          <w:iCs/>
          <w:sz w:val="18"/>
          <w:szCs w:val="18"/>
          <w:u w:val="single"/>
          <w:lang w:val="es-CO" w:eastAsia="zh-CN" w:bidi="hi-IN"/>
        </w:rPr>
        <w:t>Mayor valor pagado correspondiente a los descuentos no realizados por homólogo, variación tecnológica, cuota moderadora o copagos:</w:t>
      </w:r>
      <w:r w:rsidRPr="0064331E">
        <w:rPr>
          <w:rFonts w:ascii="Verdana" w:eastAsia="Linux Libertine G" w:hAnsi="Verdana" w:cs="Arial"/>
          <w:i/>
          <w:iCs/>
          <w:sz w:val="18"/>
          <w:szCs w:val="18"/>
          <w:lang w:val="es-CO" w:eastAsia="zh-CN" w:bidi="hi-IN"/>
        </w:rPr>
        <w:t xml:space="preserve"> Se debe verificar en la intranet SII MYT si el valor radicado comprende el descuento por homólogo, variación tecnológica o descuentos de cuota moderado o pago, conforme al Acuerdo 260 de 2004 expedido por el Consejo Nacional de Seguridad Social en Salud – CNSSS.</w:t>
      </w:r>
    </w:p>
    <w:p w14:paraId="6BDE6BF2"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4EE003A5" w14:textId="77777777" w:rsidR="0064331E" w:rsidRPr="0064331E" w:rsidRDefault="0064331E" w:rsidP="00BA4B2E">
      <w:pPr>
        <w:widowControl/>
        <w:numPr>
          <w:ilvl w:val="0"/>
          <w:numId w:val="29"/>
        </w:numPr>
        <w:suppressAutoHyphens/>
        <w:autoSpaceDE/>
        <w:ind w:left="1494" w:right="1134"/>
        <w:jc w:val="both"/>
        <w:textAlignment w:val="baseline"/>
        <w:rPr>
          <w:rFonts w:ascii="Calibri" w:eastAsia="Linux Libertine G" w:hAnsi="Calibri" w:cs="Mangal"/>
          <w:sz w:val="24"/>
          <w:szCs w:val="21"/>
          <w:lang w:val="es-CO" w:eastAsia="zh-CN" w:bidi="hi-IN"/>
        </w:rPr>
      </w:pPr>
      <w:r w:rsidRPr="0064331E">
        <w:rPr>
          <w:rFonts w:ascii="Verdana" w:eastAsia="Linux Libertine G" w:hAnsi="Verdana" w:cs="Arial"/>
          <w:b/>
          <w:bCs/>
          <w:i/>
          <w:iCs/>
          <w:sz w:val="18"/>
          <w:szCs w:val="18"/>
          <w:u w:val="single"/>
          <w:lang w:val="es-CO" w:eastAsia="zh-CN" w:bidi="hi-IN"/>
        </w:rPr>
        <w:t>Mayor Valor pagado correspondiente a diferencias entre las cantidades facturadas y suministradas:</w:t>
      </w:r>
      <w:r w:rsidRPr="0064331E">
        <w:rPr>
          <w:rFonts w:ascii="Verdana" w:eastAsia="Linux Libertine G" w:hAnsi="Verdana" w:cs="Arial"/>
          <w:i/>
          <w:iCs/>
          <w:sz w:val="18"/>
          <w:szCs w:val="18"/>
          <w:lang w:val="es-CO" w:eastAsia="zh-CN" w:bidi="hi-IN"/>
        </w:rPr>
        <w:t xml:space="preserve"> Se debe verificar en la intranet SII MYT que el valor unitario multiplicado por la cantidad suministrada, no corresponda a un mayor valor pagado.</w:t>
      </w:r>
    </w:p>
    <w:p w14:paraId="02F8BDF7"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1B9C6B39" w14:textId="77777777" w:rsidR="0064331E" w:rsidRPr="0064331E" w:rsidRDefault="0064331E" w:rsidP="00BA4B2E">
      <w:pPr>
        <w:widowControl/>
        <w:numPr>
          <w:ilvl w:val="0"/>
          <w:numId w:val="29"/>
        </w:numPr>
        <w:suppressAutoHyphens/>
        <w:autoSpaceDE/>
        <w:ind w:left="1494" w:right="1134"/>
        <w:jc w:val="both"/>
        <w:textAlignment w:val="baseline"/>
        <w:rPr>
          <w:rFonts w:ascii="Calibri" w:eastAsia="Linux Libertine G" w:hAnsi="Calibri" w:cs="Mangal"/>
          <w:sz w:val="24"/>
          <w:szCs w:val="21"/>
          <w:lang w:val="es-CO" w:eastAsia="zh-CN" w:bidi="hi-IN"/>
        </w:rPr>
      </w:pPr>
      <w:r w:rsidRPr="0064331E">
        <w:rPr>
          <w:rFonts w:ascii="Verdana" w:eastAsia="Linux Libertine G" w:hAnsi="Verdana" w:cs="Arial"/>
          <w:b/>
          <w:bCs/>
          <w:i/>
          <w:iCs/>
          <w:sz w:val="18"/>
          <w:szCs w:val="18"/>
          <w:u w:val="single"/>
          <w:lang w:val="es-CO" w:eastAsia="zh-CN" w:bidi="hi-IN"/>
        </w:rPr>
        <w:t>Mayor valor pagado agotamiento Acta Comité Técnico Científico o MIPRES:</w:t>
      </w:r>
      <w:r w:rsidRPr="0064331E">
        <w:rPr>
          <w:rFonts w:ascii="Verdana" w:eastAsia="Linux Libertine G" w:hAnsi="Verdana" w:cs="Arial"/>
          <w:i/>
          <w:iCs/>
          <w:sz w:val="18"/>
          <w:szCs w:val="18"/>
          <w:lang w:val="es-CO" w:eastAsia="zh-CN" w:bidi="hi-IN"/>
        </w:rPr>
        <w:t xml:space="preserve">  Se debe verificar las cantidades ordenadas en Acta de CTC o MIPRES y las recobradas en SII MYT.</w:t>
      </w:r>
    </w:p>
    <w:p w14:paraId="5ACA2FEA"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199D1C6C" w14:textId="77777777" w:rsidR="0064331E" w:rsidRPr="0064331E" w:rsidRDefault="0064331E" w:rsidP="00BA4B2E">
      <w:pPr>
        <w:widowControl/>
        <w:numPr>
          <w:ilvl w:val="0"/>
          <w:numId w:val="29"/>
        </w:numPr>
        <w:suppressAutoHyphens/>
        <w:autoSpaceDE/>
        <w:ind w:left="1494" w:right="1134"/>
        <w:jc w:val="both"/>
        <w:textAlignment w:val="baseline"/>
        <w:rPr>
          <w:rFonts w:ascii="Calibri" w:eastAsia="Linux Libertine G" w:hAnsi="Calibri" w:cs="Mangal"/>
          <w:sz w:val="24"/>
          <w:szCs w:val="21"/>
          <w:lang w:val="es-CO" w:eastAsia="zh-CN" w:bidi="hi-IN"/>
        </w:rPr>
      </w:pPr>
      <w:r w:rsidRPr="0064331E">
        <w:rPr>
          <w:rFonts w:ascii="Verdana" w:eastAsia="Linux Libertine G" w:hAnsi="Verdana" w:cs="Arial"/>
          <w:b/>
          <w:bCs/>
          <w:i/>
          <w:iCs/>
          <w:sz w:val="18"/>
          <w:szCs w:val="18"/>
          <w:u w:val="single"/>
          <w:lang w:val="es-CO" w:eastAsia="zh-CN" w:bidi="hi-IN"/>
        </w:rPr>
        <w:t>Mayor valor pagado factura multiusuario</w:t>
      </w:r>
      <w:r w:rsidRPr="0064331E">
        <w:rPr>
          <w:rFonts w:ascii="Verdana" w:eastAsia="Linux Libertine G" w:hAnsi="Verdana" w:cs="Arial"/>
          <w:b/>
          <w:bCs/>
          <w:i/>
          <w:iCs/>
          <w:sz w:val="18"/>
          <w:szCs w:val="18"/>
          <w:lang w:val="es-CO" w:eastAsia="zh-CN" w:bidi="hi-IN"/>
        </w:rPr>
        <w:t>:</w:t>
      </w:r>
      <w:r w:rsidRPr="0064331E">
        <w:rPr>
          <w:rFonts w:ascii="Verdana" w:eastAsia="Linux Libertine G" w:hAnsi="Verdana" w:cs="Arial"/>
          <w:i/>
          <w:iCs/>
          <w:sz w:val="18"/>
          <w:szCs w:val="18"/>
          <w:lang w:val="es-CO" w:eastAsia="zh-CN" w:bidi="hi-IN"/>
        </w:rPr>
        <w:t xml:space="preserve"> se debe validar que el valor de la factura no se supere el monto total establecido en la factura de venta emitida por el proveedor. </w:t>
      </w:r>
    </w:p>
    <w:p w14:paraId="3B580ABD"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3BA0D4A5" w14:textId="77777777" w:rsidR="0064331E" w:rsidRPr="0064331E" w:rsidRDefault="0064331E" w:rsidP="00BA4B2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Teniendo en cuenta la validación anterior, se debe considerar si procede al reintegro, conforme a los criterios definidos en el numeral 10 del cuadro No 2.</w:t>
      </w:r>
    </w:p>
    <w:p w14:paraId="240A8B92" w14:textId="77777777" w:rsidR="0064331E" w:rsidRPr="0064331E" w:rsidRDefault="0064331E" w:rsidP="0064331E">
      <w:pPr>
        <w:widowControl/>
        <w:suppressAutoHyphens/>
        <w:autoSpaceDE/>
        <w:ind w:left="567" w:right="567"/>
        <w:jc w:val="both"/>
        <w:textAlignment w:val="baseline"/>
        <w:rPr>
          <w:rFonts w:ascii="Verdana" w:eastAsia="Linux Libertine G" w:hAnsi="Verdana" w:cs="Arial"/>
          <w:i/>
          <w:iCs/>
          <w:sz w:val="18"/>
          <w:szCs w:val="18"/>
          <w:lang w:val="es-CO" w:eastAsia="zh-CN" w:bidi="hi-IN"/>
        </w:rPr>
      </w:pPr>
    </w:p>
    <w:p w14:paraId="43991A69" w14:textId="77777777" w:rsidR="0064331E" w:rsidRPr="0064331E" w:rsidRDefault="0064331E" w:rsidP="0064331E">
      <w:pPr>
        <w:widowControl/>
        <w:suppressAutoHyphens/>
        <w:autoSpaceDE/>
        <w:jc w:val="center"/>
        <w:textAlignment w:val="baseline"/>
        <w:rPr>
          <w:rFonts w:ascii="Times New Roman" w:eastAsia="Times New Roman" w:hAnsi="Times New Roman" w:cs="Times New Roman"/>
          <w:sz w:val="24"/>
          <w:szCs w:val="24"/>
          <w:lang w:val="es-CO" w:eastAsia="es-CO"/>
        </w:rPr>
      </w:pPr>
      <w:r w:rsidRPr="0064331E">
        <w:rPr>
          <w:rFonts w:ascii="Verdana" w:eastAsia="Times New Roman" w:hAnsi="Verdana" w:cs="Arial"/>
          <w:b/>
          <w:bCs/>
          <w:sz w:val="18"/>
          <w:szCs w:val="18"/>
          <w:lang w:val="es-CO" w:eastAsia="es-CO"/>
        </w:rPr>
        <w:t>CUADRO No. 2</w:t>
      </w:r>
      <w:r w:rsidRPr="0064331E">
        <w:rPr>
          <w:rFonts w:ascii="Verdana" w:eastAsia="Times New Roman" w:hAnsi="Verdana" w:cs="Arial"/>
          <w:sz w:val="18"/>
          <w:szCs w:val="18"/>
          <w:lang w:val="es-CO" w:eastAsia="es-CO"/>
        </w:rPr>
        <w:t> </w:t>
      </w:r>
    </w:p>
    <w:tbl>
      <w:tblPr>
        <w:tblW w:w="9067" w:type="dxa"/>
        <w:jc w:val="center"/>
        <w:tblLayout w:type="fixed"/>
        <w:tblCellMar>
          <w:left w:w="10" w:type="dxa"/>
          <w:right w:w="10" w:type="dxa"/>
        </w:tblCellMar>
        <w:tblLook w:val="0000" w:firstRow="0" w:lastRow="0" w:firstColumn="0" w:lastColumn="0" w:noHBand="0" w:noVBand="0"/>
      </w:tblPr>
      <w:tblGrid>
        <w:gridCol w:w="355"/>
        <w:gridCol w:w="1436"/>
        <w:gridCol w:w="1842"/>
        <w:gridCol w:w="1303"/>
        <w:gridCol w:w="1772"/>
        <w:gridCol w:w="1249"/>
        <w:gridCol w:w="1110"/>
      </w:tblGrid>
      <w:tr w:rsidR="0064331E" w:rsidRPr="0064331E" w14:paraId="200DFFD8" w14:textId="77777777" w:rsidTr="004771AA">
        <w:trPr>
          <w:trHeight w:val="227"/>
          <w:tblHeader/>
          <w:jc w:val="center"/>
        </w:trPr>
        <w:tc>
          <w:tcPr>
            <w:tcW w:w="3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96F4BA"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b/>
                <w:bCs/>
                <w:sz w:val="14"/>
                <w:szCs w:val="14"/>
                <w:lang w:val="es-CO" w:eastAsia="zh-CN" w:bidi="hi-IN"/>
              </w:rPr>
              <w:lastRenderedPageBreak/>
              <w:t>No</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376175"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b/>
                <w:bCs/>
                <w:sz w:val="14"/>
                <w:szCs w:val="14"/>
                <w:lang w:val="es-CO" w:eastAsia="zh-CN" w:bidi="hi-IN"/>
              </w:rPr>
              <w:t>Causal del reintegro</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28FD5"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b/>
                <w:bCs/>
                <w:sz w:val="14"/>
                <w:szCs w:val="14"/>
                <w:lang w:val="es-CO" w:eastAsia="zh-CN" w:bidi="hi-IN"/>
              </w:rPr>
              <w:t>Actividad</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74BF69"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b/>
                <w:bCs/>
                <w:sz w:val="14"/>
                <w:szCs w:val="14"/>
                <w:lang w:val="es-CO" w:eastAsia="zh-CN" w:bidi="hi-IN"/>
              </w:rPr>
              <w:t>Soportes y bases para revisar</w:t>
            </w:r>
          </w:p>
        </w:tc>
        <w:tc>
          <w:tcPr>
            <w:tcW w:w="17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E0019A"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b/>
                <w:bCs/>
                <w:sz w:val="14"/>
                <w:szCs w:val="14"/>
                <w:lang w:val="es-CO" w:eastAsia="zh-CN" w:bidi="hi-IN"/>
              </w:rPr>
              <w:t>Cuestionamiento</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A3E59"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b/>
                <w:bCs/>
                <w:sz w:val="14"/>
                <w:szCs w:val="14"/>
                <w:lang w:val="es-CO" w:eastAsia="zh-CN" w:bidi="hi-IN"/>
              </w:rPr>
              <w:t>Consideración</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26A82A"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b/>
                <w:bCs/>
                <w:sz w:val="14"/>
                <w:szCs w:val="14"/>
                <w:lang w:val="es-CO" w:eastAsia="zh-CN" w:bidi="hi-IN"/>
              </w:rPr>
              <w:t>Concepto</w:t>
            </w:r>
          </w:p>
        </w:tc>
      </w:tr>
      <w:tr w:rsidR="0064331E" w:rsidRPr="0064331E" w14:paraId="5270D978" w14:textId="77777777" w:rsidTr="004771AA">
        <w:trPr>
          <w:trHeight w:val="809"/>
          <w:jc w:val="center"/>
        </w:trPr>
        <w:tc>
          <w:tcPr>
            <w:tcW w:w="3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1CB7DE"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10</w:t>
            </w:r>
          </w:p>
        </w:tc>
        <w:bookmarkStart w:id="17" w:name="MVP_REC"/>
        <w:tc>
          <w:tcPr>
            <w:tcW w:w="14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C6AB8B"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Calibri" w:eastAsia="Linux Libertine G" w:hAnsi="Calibri" w:cs="Linux Libertine G"/>
                <w:sz w:val="24"/>
                <w:szCs w:val="24"/>
                <w:lang w:val="es-CO" w:eastAsia="zh-CN" w:bidi="hi-IN"/>
              </w:rPr>
              <w:fldChar w:fldCharType="begin"/>
            </w:r>
            <w:r w:rsidRPr="0064331E">
              <w:rPr>
                <w:rFonts w:ascii="Calibri" w:eastAsia="Linux Libertine G" w:hAnsi="Calibri" w:cs="Linux Libertine G"/>
                <w:sz w:val="24"/>
                <w:szCs w:val="24"/>
                <w:lang w:val="es-CO" w:eastAsia="zh-CN" w:bidi="hi-IN"/>
              </w:rPr>
              <w:instrText xml:space="preserve"> HYPERLINK  "#MVP_REC2" </w:instrText>
            </w:r>
            <w:r w:rsidRPr="0064331E">
              <w:rPr>
                <w:rFonts w:ascii="Calibri" w:eastAsia="Linux Libertine G" w:hAnsi="Calibri" w:cs="Linux Libertine G"/>
                <w:sz w:val="24"/>
                <w:szCs w:val="24"/>
                <w:lang w:val="es-CO" w:eastAsia="zh-CN" w:bidi="hi-IN"/>
              </w:rPr>
            </w:r>
            <w:r w:rsidRPr="0064331E">
              <w:rPr>
                <w:rFonts w:ascii="Calibri" w:eastAsia="Linux Libertine G" w:hAnsi="Calibri" w:cs="Linux Libertine G"/>
                <w:sz w:val="24"/>
                <w:szCs w:val="24"/>
                <w:lang w:val="es-CO" w:eastAsia="zh-CN" w:bidi="hi-IN"/>
              </w:rPr>
              <w:fldChar w:fldCharType="separate"/>
            </w:r>
            <w:r w:rsidRPr="0064331E">
              <w:rPr>
                <w:rFonts w:ascii="Verdana" w:eastAsia="Linux Libertine G" w:hAnsi="Verdana" w:cs="Arial"/>
                <w:sz w:val="14"/>
                <w:szCs w:val="14"/>
                <w:u w:val="single"/>
                <w:lang w:val="es-CO" w:eastAsia="zh-CN" w:bidi="hi-IN"/>
              </w:rPr>
              <w:t>Mayores valores Pagados (Reliquidaciones simples, Valores máximos de recobros VMR, etc.) </w:t>
            </w:r>
            <w:bookmarkEnd w:id="17"/>
            <w:r w:rsidRPr="0064331E">
              <w:rPr>
                <w:rFonts w:ascii="Verdana" w:eastAsia="Linux Libertine G" w:hAnsi="Verdana" w:cs="Arial"/>
                <w:sz w:val="14"/>
                <w:szCs w:val="14"/>
                <w:u w:val="single"/>
                <w:lang w:val="es-CO" w:eastAsia="zh-CN" w:bidi="hi-IN"/>
              </w:rPr>
              <w:fldChar w:fldCharType="end"/>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AFE2EB"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p w14:paraId="22A108BF" w14:textId="77777777" w:rsidR="0064331E" w:rsidRPr="0064331E" w:rsidRDefault="0064331E" w:rsidP="0064331E">
            <w:pPr>
              <w:widowControl/>
              <w:suppressAutoHyphens/>
              <w:autoSpaceDE/>
              <w:jc w:val="both"/>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Verificar si el valor total pagado en los diferentes radicados del recobro o el valor reportado en la factura de venta y los respectivos descuentos es mayor al real, teniendo en cuenta las reliquidaciones simples, Valores Máximos de Recobro VMR, las normas de regulación de precios vigentes para el momento de la prestación, agotamiento de factura, etc. </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D943C8" w14:textId="77777777" w:rsidR="0064331E" w:rsidRPr="0064331E" w:rsidRDefault="0064331E" w:rsidP="0064331E">
            <w:pPr>
              <w:widowControl/>
              <w:suppressAutoHyphens/>
              <w:autoSpaceDE/>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 Factura de venta. </w:t>
            </w:r>
            <w:r w:rsidRPr="0064331E">
              <w:rPr>
                <w:rFonts w:ascii="Verdana" w:eastAsia="Linux Libertine G" w:hAnsi="Verdana" w:cs="Arial"/>
                <w:sz w:val="14"/>
                <w:szCs w:val="14"/>
                <w:lang w:val="es-CO" w:eastAsia="zh-CN" w:bidi="hi-IN"/>
              </w:rPr>
              <w:br/>
              <w:t>• Reporte DGTIC. </w:t>
            </w:r>
            <w:r w:rsidRPr="0064331E">
              <w:rPr>
                <w:rFonts w:ascii="Verdana" w:eastAsia="Linux Libertine G" w:hAnsi="Verdana" w:cs="Arial"/>
                <w:sz w:val="14"/>
                <w:szCs w:val="14"/>
                <w:lang w:val="es-CO" w:eastAsia="zh-CN" w:bidi="hi-IN"/>
              </w:rPr>
              <w:br/>
              <w:t>• SII MYT. </w:t>
            </w:r>
            <w:r w:rsidRPr="0064331E">
              <w:rPr>
                <w:rFonts w:ascii="Verdana" w:eastAsia="Linux Libertine G" w:hAnsi="Verdana" w:cs="Arial"/>
                <w:sz w:val="14"/>
                <w:szCs w:val="14"/>
                <w:lang w:val="es-CO" w:eastAsia="zh-CN" w:bidi="hi-IN"/>
              </w:rPr>
              <w:br/>
              <w:t>• Orden médica / Prescripción. </w:t>
            </w:r>
            <w:r w:rsidRPr="0064331E">
              <w:rPr>
                <w:rFonts w:ascii="Verdana" w:eastAsia="Linux Libertine G" w:hAnsi="Verdana" w:cs="Arial"/>
                <w:sz w:val="14"/>
                <w:szCs w:val="14"/>
                <w:lang w:val="es-CO" w:eastAsia="zh-CN" w:bidi="hi-IN"/>
              </w:rPr>
              <w:br/>
              <w:t>• Base de comparador Administrativo. </w:t>
            </w:r>
            <w:r w:rsidRPr="0064331E">
              <w:rPr>
                <w:rFonts w:ascii="Verdana" w:eastAsia="Linux Libertine G" w:hAnsi="Verdana" w:cs="Arial"/>
                <w:sz w:val="14"/>
                <w:szCs w:val="14"/>
                <w:lang w:val="es-CO" w:eastAsia="zh-CN" w:bidi="hi-IN"/>
              </w:rPr>
              <w:br/>
              <w:t>• SII MYT. </w:t>
            </w:r>
            <w:r w:rsidRPr="0064331E">
              <w:rPr>
                <w:rFonts w:ascii="Verdana" w:eastAsia="Linux Libertine G" w:hAnsi="Verdana" w:cs="Arial"/>
                <w:sz w:val="14"/>
                <w:szCs w:val="14"/>
                <w:lang w:val="es-CO" w:eastAsia="zh-CN" w:bidi="hi-IN"/>
              </w:rPr>
              <w:br/>
              <w:t>• TXT. </w:t>
            </w:r>
            <w:r w:rsidRPr="0064331E">
              <w:rPr>
                <w:rFonts w:ascii="Verdana" w:eastAsia="Linux Libertine G" w:hAnsi="Verdana" w:cs="Arial"/>
                <w:sz w:val="14"/>
                <w:szCs w:val="14"/>
                <w:lang w:val="es-CO" w:eastAsia="zh-CN" w:bidi="hi-IN"/>
              </w:rPr>
              <w:br/>
              <w:t>• Consolidado INVIMA. </w:t>
            </w:r>
          </w:p>
        </w:tc>
        <w:tc>
          <w:tcPr>
            <w:tcW w:w="17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0A1292" w14:textId="77777777" w:rsidR="0064331E" w:rsidRPr="0064331E" w:rsidRDefault="0064331E" w:rsidP="0064331E">
            <w:pPr>
              <w:widowControl/>
              <w:suppressAutoHyphens/>
              <w:autoSpaceDE/>
              <w:jc w:val="center"/>
              <w:textAlignment w:val="baseline"/>
              <w:rPr>
                <w:rFonts w:ascii="Verdana" w:eastAsia="Linux Libertine G" w:hAnsi="Verdana" w:cs="Arial"/>
                <w:sz w:val="14"/>
                <w:szCs w:val="14"/>
                <w:lang w:val="es-CO" w:eastAsia="zh-CN" w:bidi="hi-IN"/>
              </w:rPr>
            </w:pPr>
          </w:p>
          <w:p w14:paraId="25772662"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¿El valor recobrado es superior al valor máximo de venta autorizado por la Comisión Nacional de Precios de Medicamentos o Dispositivos, vigente al momento de la prestación?</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08520B"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Sí</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406509"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Procede </w:t>
            </w:r>
          </w:p>
        </w:tc>
      </w:tr>
      <w:tr w:rsidR="0064331E" w:rsidRPr="0064331E" w14:paraId="42F8117B" w14:textId="77777777" w:rsidTr="004771AA">
        <w:trPr>
          <w:trHeight w:val="227"/>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53AA35"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B59661"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57135B"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8E574F"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5B855F5"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C64CD4"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 xml:space="preserve">No </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7E3D07"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No Procede </w:t>
            </w:r>
          </w:p>
        </w:tc>
      </w:tr>
      <w:tr w:rsidR="0064331E" w:rsidRPr="0064331E" w14:paraId="2EC671A6" w14:textId="77777777" w:rsidTr="004771AA">
        <w:trPr>
          <w:trHeight w:val="921"/>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C370A7"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C58FC3"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28DE32"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E0DA0B"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19931D" w14:textId="77777777" w:rsidR="0064331E" w:rsidRPr="0064331E" w:rsidRDefault="0064331E" w:rsidP="0064331E">
            <w:pPr>
              <w:widowControl/>
              <w:suppressAutoHyphens/>
              <w:autoSpaceDE/>
              <w:jc w:val="center"/>
              <w:textAlignment w:val="baseline"/>
              <w:rPr>
                <w:rFonts w:ascii="Verdana" w:eastAsia="Linux Libertine G" w:hAnsi="Verdana" w:cs="Arial"/>
                <w:sz w:val="14"/>
                <w:szCs w:val="14"/>
                <w:lang w:val="es-CO" w:eastAsia="zh-CN" w:bidi="hi-IN"/>
              </w:rPr>
            </w:pPr>
            <w:r w:rsidRPr="0064331E">
              <w:rPr>
                <w:rFonts w:ascii="Verdana" w:eastAsia="Linux Libertine G" w:hAnsi="Verdana" w:cs="Arial"/>
                <w:sz w:val="14"/>
                <w:szCs w:val="14"/>
                <w:lang w:val="es-CO" w:eastAsia="zh-CN" w:bidi="hi-IN"/>
              </w:rPr>
              <w:t>¿Se evidencia error en resultado del cálculo matemático del valor a descontar por comparador administrativo, derivando un mayor valor pagado?</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2DA570"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Sí</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3094BA"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Procede </w:t>
            </w:r>
          </w:p>
        </w:tc>
      </w:tr>
      <w:tr w:rsidR="0064331E" w:rsidRPr="0064331E" w14:paraId="32384D34" w14:textId="77777777" w:rsidTr="004771AA">
        <w:trPr>
          <w:trHeight w:val="869"/>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02AB20"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6B987C"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5C586D2"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D1DB7D"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DE22E6"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EDBF40"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 xml:space="preserve">No </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CED117"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No Procede </w:t>
            </w:r>
          </w:p>
        </w:tc>
      </w:tr>
      <w:tr w:rsidR="0064331E" w:rsidRPr="0064331E" w14:paraId="69AECA1A" w14:textId="77777777" w:rsidTr="004771AA">
        <w:trPr>
          <w:trHeight w:val="671"/>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F68275"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F78FAD"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4FE380"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D75E86"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51F6EC" w14:textId="77777777" w:rsidR="0064331E" w:rsidRPr="0064331E" w:rsidRDefault="0064331E" w:rsidP="0064331E">
            <w:pPr>
              <w:widowControl/>
              <w:suppressAutoHyphens/>
              <w:autoSpaceDE/>
              <w:jc w:val="center"/>
              <w:textAlignment w:val="baseline"/>
              <w:rPr>
                <w:rFonts w:ascii="Verdana" w:eastAsia="Linux Libertine G" w:hAnsi="Verdana" w:cs="Arial"/>
                <w:sz w:val="14"/>
                <w:szCs w:val="14"/>
                <w:lang w:val="es-CO" w:eastAsia="zh-CN" w:bidi="hi-IN"/>
              </w:rPr>
            </w:pPr>
            <w:r w:rsidRPr="0064331E">
              <w:rPr>
                <w:rFonts w:ascii="Verdana" w:eastAsia="Linux Libertine G" w:hAnsi="Verdana" w:cs="Arial"/>
                <w:sz w:val="14"/>
                <w:szCs w:val="14"/>
                <w:lang w:val="es-CO" w:eastAsia="zh-CN" w:bidi="hi-IN"/>
              </w:rPr>
              <w:t>¿El valor recobrado es superior al valor máximo de recobro establecido por el Ministerio de Salud y Protección Social para la fecha de la prestación?</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7A9713"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Sí</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02777D"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Procede </w:t>
            </w:r>
          </w:p>
        </w:tc>
      </w:tr>
      <w:tr w:rsidR="0064331E" w:rsidRPr="0064331E" w14:paraId="0596642A" w14:textId="77777777" w:rsidTr="004771AA">
        <w:trPr>
          <w:trHeight w:val="227"/>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8C4386"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076417"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979C4D"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53F690"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26BBD2"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002208"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 xml:space="preserve">No </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267654"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No Procede </w:t>
            </w:r>
          </w:p>
        </w:tc>
      </w:tr>
      <w:tr w:rsidR="0064331E" w:rsidRPr="0064331E" w14:paraId="3E83AB4E" w14:textId="77777777" w:rsidTr="004771AA">
        <w:trPr>
          <w:trHeight w:val="603"/>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8D4518"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A09F82"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140661"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45B45F"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25612E" w14:textId="77777777" w:rsidR="0064331E" w:rsidRPr="0064331E" w:rsidRDefault="0064331E" w:rsidP="0064331E">
            <w:pPr>
              <w:widowControl/>
              <w:suppressAutoHyphens/>
              <w:autoSpaceDE/>
              <w:jc w:val="center"/>
              <w:textAlignment w:val="baseline"/>
              <w:rPr>
                <w:rFonts w:ascii="Verdana" w:eastAsia="Linux Libertine G" w:hAnsi="Verdana" w:cs="Arial"/>
                <w:sz w:val="14"/>
                <w:szCs w:val="14"/>
                <w:lang w:val="es-CO" w:eastAsia="zh-CN" w:bidi="hi-IN"/>
              </w:rPr>
            </w:pPr>
            <w:r w:rsidRPr="0064331E">
              <w:rPr>
                <w:rFonts w:ascii="Verdana" w:eastAsia="Linux Libertine G" w:hAnsi="Verdana" w:cs="Arial"/>
                <w:sz w:val="14"/>
                <w:szCs w:val="14"/>
                <w:lang w:val="es-CO" w:eastAsia="zh-CN" w:bidi="hi-IN"/>
              </w:rPr>
              <w:t>¿La tecnología en salud recobrada presenta un mayor valor pagado, de conformidad con lo reportado en la factura de venta del proveedor?</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0DCBD1"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Sí</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511447"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Procede </w:t>
            </w:r>
          </w:p>
        </w:tc>
      </w:tr>
      <w:tr w:rsidR="0064331E" w:rsidRPr="0064331E" w14:paraId="0ABB4A2B" w14:textId="77777777" w:rsidTr="004771AA">
        <w:trPr>
          <w:trHeight w:val="227"/>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4F9C10"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22EBA6"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B73757"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D2DE25"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A10D9A"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93B6D2"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 xml:space="preserve">No </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D96318"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No Procede </w:t>
            </w:r>
          </w:p>
        </w:tc>
      </w:tr>
      <w:tr w:rsidR="0064331E" w:rsidRPr="0064331E" w14:paraId="72A971CE" w14:textId="77777777" w:rsidTr="004771AA">
        <w:trPr>
          <w:trHeight w:val="871"/>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18FACF"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5AB0F7"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43BE6F"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ED85D5"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343097" w14:textId="77777777" w:rsidR="0064331E" w:rsidRPr="0064331E" w:rsidRDefault="0064331E" w:rsidP="0064331E">
            <w:pPr>
              <w:widowControl/>
              <w:suppressAutoHyphens/>
              <w:autoSpaceDE/>
              <w:jc w:val="center"/>
              <w:textAlignment w:val="baseline"/>
              <w:rPr>
                <w:rFonts w:ascii="Verdana" w:eastAsia="Linux Libertine G" w:hAnsi="Verdana" w:cs="Arial"/>
                <w:sz w:val="14"/>
                <w:szCs w:val="14"/>
                <w:lang w:val="es-CO" w:eastAsia="zh-CN" w:bidi="hi-IN"/>
              </w:rPr>
            </w:pPr>
            <w:r w:rsidRPr="0064331E">
              <w:rPr>
                <w:rFonts w:ascii="Verdana" w:eastAsia="Linux Libertine G" w:hAnsi="Verdana" w:cs="Arial"/>
                <w:sz w:val="14"/>
                <w:szCs w:val="14"/>
                <w:lang w:val="es-CO" w:eastAsia="zh-CN" w:bidi="hi-IN"/>
              </w:rPr>
              <w:t>¿Se evidencia que el valor aprobado acumulado en las diferentes presentaciones del recobro, supera el valor radicado inicialmente bajo el mecanismo corriente MYT01 o MYT02?</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39067E"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Sí</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BAF081"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Procede </w:t>
            </w:r>
          </w:p>
        </w:tc>
      </w:tr>
      <w:tr w:rsidR="0064331E" w:rsidRPr="0064331E" w14:paraId="4735AE02" w14:textId="77777777" w:rsidTr="004771AA">
        <w:trPr>
          <w:trHeight w:val="227"/>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7FF015"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2A4665"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DB78B2"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B1FCA2"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35C6FE"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1FC6BB"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 xml:space="preserve">No </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17C036"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No Procede </w:t>
            </w:r>
          </w:p>
        </w:tc>
      </w:tr>
      <w:tr w:rsidR="0064331E" w:rsidRPr="0064331E" w14:paraId="23107518" w14:textId="77777777" w:rsidTr="004771AA">
        <w:trPr>
          <w:trHeight w:val="841"/>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616D1F"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A43BC4"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95B1A2"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CC6F1E"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CF8E83" w14:textId="77777777" w:rsidR="0064331E" w:rsidRPr="0064331E" w:rsidRDefault="0064331E" w:rsidP="0064331E">
            <w:pPr>
              <w:widowControl/>
              <w:suppressAutoHyphens/>
              <w:autoSpaceDE/>
              <w:jc w:val="center"/>
              <w:textAlignment w:val="baseline"/>
              <w:rPr>
                <w:rFonts w:ascii="Verdana" w:eastAsia="Linux Libertine G" w:hAnsi="Verdana" w:cs="Arial"/>
                <w:sz w:val="14"/>
                <w:szCs w:val="14"/>
                <w:lang w:val="es-CO" w:eastAsia="zh-CN" w:bidi="hi-IN"/>
              </w:rPr>
            </w:pPr>
          </w:p>
          <w:p w14:paraId="139B35C6" w14:textId="77777777" w:rsidR="0064331E" w:rsidRPr="0064331E" w:rsidRDefault="0064331E" w:rsidP="0064331E">
            <w:pPr>
              <w:widowControl/>
              <w:suppressAutoHyphens/>
              <w:autoSpaceDE/>
              <w:jc w:val="center"/>
              <w:textAlignment w:val="baseline"/>
              <w:rPr>
                <w:rFonts w:ascii="Verdana" w:eastAsia="Linux Libertine G" w:hAnsi="Verdana" w:cs="Arial"/>
                <w:sz w:val="14"/>
                <w:szCs w:val="14"/>
                <w:lang w:val="es-CO" w:eastAsia="zh-CN" w:bidi="hi-IN"/>
              </w:rPr>
            </w:pPr>
            <w:r w:rsidRPr="0064331E">
              <w:rPr>
                <w:rFonts w:ascii="Verdana" w:eastAsia="Linux Libertine G" w:hAnsi="Verdana" w:cs="Arial"/>
                <w:sz w:val="14"/>
                <w:szCs w:val="14"/>
                <w:lang w:val="es-CO" w:eastAsia="zh-CN" w:bidi="hi-IN"/>
              </w:rPr>
              <w:t>¿Se evidencia error de cálculo matemático en el valor a descontar por homólogo, variación tecnológica, cuota moderadora o copago, derivando un mayor valor pagado?</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6A9BE9"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Sí</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EC0F36"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Procede </w:t>
            </w:r>
          </w:p>
        </w:tc>
      </w:tr>
      <w:tr w:rsidR="0064331E" w:rsidRPr="0064331E" w14:paraId="0BA54155" w14:textId="77777777" w:rsidTr="004771AA">
        <w:trPr>
          <w:trHeight w:val="227"/>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68D177"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38A177"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9726E5"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BC2922"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82E6A1"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D669D6"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 xml:space="preserve">No </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A6E4D3"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No Procede </w:t>
            </w:r>
          </w:p>
        </w:tc>
      </w:tr>
      <w:tr w:rsidR="0064331E" w:rsidRPr="0064331E" w14:paraId="65466FCA" w14:textId="77777777" w:rsidTr="004771AA">
        <w:trPr>
          <w:trHeight w:val="875"/>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C802B7"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1D0018"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997BD9"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311995"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AF5C97"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¿Se evidencia error en resultado del cálculo matemático con relación del valor unitario multiplicado por la cantidad suministrada, derivando en un mayor valor pagado?</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80098A"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Sí</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FAB034"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Procede </w:t>
            </w:r>
          </w:p>
        </w:tc>
      </w:tr>
      <w:tr w:rsidR="0064331E" w:rsidRPr="0064331E" w14:paraId="10E79600" w14:textId="77777777" w:rsidTr="004771AA">
        <w:trPr>
          <w:trHeight w:val="227"/>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3B7B5D"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F8769A"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EAC749"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EC3773"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182167"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C6322E"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 xml:space="preserve">No </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7FC650"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No Procede </w:t>
            </w:r>
          </w:p>
        </w:tc>
      </w:tr>
      <w:tr w:rsidR="0064331E" w:rsidRPr="0064331E" w14:paraId="05574301" w14:textId="77777777" w:rsidTr="004771AA">
        <w:trPr>
          <w:trHeight w:val="535"/>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72348D"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56C1B0"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516D2E"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D65B73"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7F072C" w14:textId="77777777" w:rsidR="0064331E" w:rsidRPr="0064331E" w:rsidRDefault="0064331E" w:rsidP="0064331E">
            <w:pPr>
              <w:widowControl/>
              <w:suppressAutoHyphens/>
              <w:autoSpaceDE/>
              <w:jc w:val="center"/>
              <w:textAlignment w:val="baseline"/>
              <w:rPr>
                <w:rFonts w:ascii="Verdana" w:eastAsia="Linux Libertine G" w:hAnsi="Verdana" w:cs="Arial"/>
                <w:sz w:val="14"/>
                <w:szCs w:val="14"/>
                <w:lang w:val="es-CO" w:eastAsia="zh-CN" w:bidi="hi-IN"/>
              </w:rPr>
            </w:pPr>
            <w:r w:rsidRPr="0064331E">
              <w:rPr>
                <w:rFonts w:ascii="Verdana" w:eastAsia="Linux Libertine G" w:hAnsi="Verdana" w:cs="Arial"/>
                <w:sz w:val="14"/>
                <w:szCs w:val="14"/>
                <w:lang w:val="es-CO" w:eastAsia="zh-CN" w:bidi="hi-IN"/>
              </w:rPr>
              <w:t>¿Se evidencia agotamiento de las cantidades aprobadas en Acta de Comité Técnico Científico o MIPRES anexo al recobro?</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42E5E5"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Sí</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7A63E6"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Procede </w:t>
            </w:r>
          </w:p>
        </w:tc>
      </w:tr>
      <w:tr w:rsidR="0064331E" w:rsidRPr="0064331E" w14:paraId="4A07FCC6" w14:textId="77777777" w:rsidTr="004771AA">
        <w:trPr>
          <w:trHeight w:val="227"/>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B225AC"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5C2D0B"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38FF0D"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9D5988"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809F01"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60D916"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 xml:space="preserve">No </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74CDCE"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No Procede </w:t>
            </w:r>
          </w:p>
        </w:tc>
      </w:tr>
      <w:tr w:rsidR="0064331E" w:rsidRPr="0064331E" w14:paraId="6F121CD3" w14:textId="77777777" w:rsidTr="004771AA">
        <w:trPr>
          <w:trHeight w:val="687"/>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7926D3"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D33FE6"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472CD4"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8F856D"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FE7A37" w14:textId="77777777" w:rsidR="0064331E" w:rsidRPr="0064331E" w:rsidRDefault="0064331E" w:rsidP="0064331E">
            <w:pPr>
              <w:widowControl/>
              <w:suppressAutoHyphens/>
              <w:autoSpaceDE/>
              <w:jc w:val="center"/>
              <w:textAlignment w:val="baseline"/>
              <w:rPr>
                <w:rFonts w:ascii="Verdana" w:eastAsia="Linux Libertine G" w:hAnsi="Verdana" w:cs="Arial"/>
                <w:sz w:val="14"/>
                <w:szCs w:val="14"/>
                <w:lang w:val="es-CO" w:eastAsia="zh-CN" w:bidi="hi-IN"/>
              </w:rPr>
            </w:pPr>
            <w:r w:rsidRPr="0064331E">
              <w:rPr>
                <w:rFonts w:ascii="Verdana" w:eastAsia="Linux Libertine G" w:hAnsi="Verdana" w:cs="Arial"/>
                <w:sz w:val="14"/>
                <w:szCs w:val="14"/>
                <w:lang w:val="es-CO" w:eastAsia="zh-CN" w:bidi="hi-IN"/>
              </w:rPr>
              <w:t xml:space="preserve">¿Se evidencia factura multiusuario mediante la cual se ha prestado uno o más servicios en </w:t>
            </w:r>
            <w:r w:rsidRPr="0064331E">
              <w:rPr>
                <w:rFonts w:ascii="Verdana" w:eastAsia="Linux Libertine G" w:hAnsi="Verdana" w:cs="Arial"/>
                <w:sz w:val="14"/>
                <w:szCs w:val="14"/>
                <w:lang w:val="es-CO" w:eastAsia="zh-CN" w:bidi="hi-IN"/>
              </w:rPr>
              <w:lastRenderedPageBreak/>
              <w:t xml:space="preserve">salud, superando el monto total de factura de venta emitida por el proveedor? </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A38518"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lastRenderedPageBreak/>
              <w:t>Sí</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35BFF5"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Procede </w:t>
            </w:r>
          </w:p>
        </w:tc>
      </w:tr>
      <w:tr w:rsidR="0064331E" w:rsidRPr="0064331E" w14:paraId="7BDE7CD4" w14:textId="77777777" w:rsidTr="004771AA">
        <w:trPr>
          <w:trHeight w:val="227"/>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E8D08D"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4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957B7B"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AED163"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A3832E"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7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EC48BD"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AF4A01"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 xml:space="preserve">No </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B71648"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No Procede </w:t>
            </w:r>
          </w:p>
        </w:tc>
      </w:tr>
    </w:tbl>
    <w:p w14:paraId="2167C575" w14:textId="77777777" w:rsidR="0064331E" w:rsidRPr="0064331E" w:rsidRDefault="0064331E" w:rsidP="0064331E">
      <w:pPr>
        <w:widowControl/>
        <w:suppressAutoHyphens/>
        <w:autoSpaceDE/>
        <w:ind w:right="47" w:firstLine="567"/>
        <w:jc w:val="both"/>
        <w:textAlignment w:val="baseline"/>
        <w:rPr>
          <w:rFonts w:ascii="Verdana" w:eastAsia="Linux Libertine G" w:hAnsi="Verdana" w:cs="Arial"/>
          <w:sz w:val="12"/>
          <w:szCs w:val="12"/>
          <w:lang w:val="es-CO" w:eastAsia="zh-CN" w:bidi="hi-IN"/>
        </w:rPr>
      </w:pPr>
      <w:r w:rsidRPr="0064331E">
        <w:rPr>
          <w:rFonts w:ascii="Verdana" w:eastAsia="Linux Libertine G" w:hAnsi="Verdana" w:cs="Arial"/>
          <w:sz w:val="12"/>
          <w:szCs w:val="12"/>
          <w:lang w:val="es-CO" w:eastAsia="zh-CN" w:bidi="hi-IN"/>
        </w:rPr>
        <w:t>Fuente: Elaboración Dirección de Otras Prestaciones</w:t>
      </w:r>
    </w:p>
    <w:p w14:paraId="250ED779" w14:textId="77777777" w:rsidR="0064331E" w:rsidRPr="0064331E" w:rsidRDefault="0064331E" w:rsidP="0064331E">
      <w:pPr>
        <w:widowControl/>
        <w:suppressAutoHyphens/>
        <w:autoSpaceDE/>
        <w:ind w:left="567" w:right="567"/>
        <w:jc w:val="center"/>
        <w:textAlignment w:val="baseline"/>
        <w:rPr>
          <w:rFonts w:ascii="Verdana" w:eastAsia="Linux Libertine G" w:hAnsi="Verdana" w:cs="Linux Libertine G"/>
          <w:sz w:val="20"/>
          <w:szCs w:val="20"/>
          <w:lang w:val="es-CO" w:eastAsia="zh-CN" w:bidi="hi-IN"/>
        </w:rPr>
      </w:pPr>
    </w:p>
    <w:p w14:paraId="456CF8C0" w14:textId="77777777" w:rsidR="0064331E" w:rsidRPr="0064331E" w:rsidRDefault="0064331E" w:rsidP="00F31916">
      <w:pPr>
        <w:widowControl/>
        <w:tabs>
          <w:tab w:val="left" w:pos="567"/>
        </w:tabs>
        <w:suppressAutoHyphens/>
        <w:autoSpaceDE/>
        <w:ind w:left="1134" w:right="1134"/>
        <w:jc w:val="both"/>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i/>
          <w:iCs/>
          <w:sz w:val="18"/>
          <w:szCs w:val="18"/>
          <w:u w:val="single"/>
          <w:lang w:val="es-CO" w:eastAsia="zh-CN" w:bidi="hi-IN"/>
        </w:rPr>
        <w:t>Inconsistencia en soportes</w:t>
      </w:r>
    </w:p>
    <w:p w14:paraId="008FB5A5" w14:textId="77777777" w:rsidR="0064331E" w:rsidRPr="0064331E" w:rsidRDefault="0064331E" w:rsidP="00F31916">
      <w:pPr>
        <w:widowControl/>
        <w:tabs>
          <w:tab w:val="left" w:pos="567"/>
        </w:tabs>
        <w:suppressAutoHyphens/>
        <w:autoSpaceDE/>
        <w:ind w:left="1134" w:right="1134"/>
        <w:jc w:val="both"/>
        <w:textAlignment w:val="baseline"/>
        <w:rPr>
          <w:rFonts w:ascii="Verdana" w:eastAsia="Linux Libertine G" w:hAnsi="Verdana" w:cs="Mangal"/>
          <w:sz w:val="18"/>
          <w:szCs w:val="18"/>
          <w:lang w:val="es-CO" w:eastAsia="zh-CN" w:bidi="hi-IN"/>
        </w:rPr>
      </w:pPr>
    </w:p>
    <w:p w14:paraId="243830E4" w14:textId="77777777" w:rsidR="0064331E" w:rsidRPr="0064331E" w:rsidRDefault="0064331E" w:rsidP="00F31916">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Busca verificar que el recobro presenta los documentos y/o requisitos esenciales para su presentación, como son: factura de venta, evidencia de entrega del medicamento, formula médica, entre otros, y que estos sean consistentes con la información registrada en los soportes anexos al recobro y la información reportada por la entidad recobrante en la intranet SII MYT de la ADRES así:</w:t>
      </w:r>
    </w:p>
    <w:p w14:paraId="1AB86C47" w14:textId="77777777" w:rsidR="0064331E" w:rsidRPr="0064331E" w:rsidRDefault="0064331E" w:rsidP="00F31916">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301EAFC8" w14:textId="77777777" w:rsidR="0064331E" w:rsidRPr="0064331E" w:rsidRDefault="0064331E" w:rsidP="00F31916">
      <w:pPr>
        <w:widowControl/>
        <w:numPr>
          <w:ilvl w:val="0"/>
          <w:numId w:val="30"/>
        </w:numPr>
        <w:suppressAutoHyphens/>
        <w:autoSpaceDE/>
        <w:ind w:left="1494" w:right="113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Se realiza la búsqueda en la intranet SII MYT con el número de radicado, comparando tipo y número de identificación del usuario, nombre completo, fecha de prestación del servicio, factura de venta, tecnología en salud, cantidad del tratamiento, cantidad total formulada, valores y demás información contra lo registrado en los soportes digitalizados de éste</w:t>
      </w:r>
    </w:p>
    <w:p w14:paraId="244A4E88" w14:textId="77777777" w:rsidR="0064331E" w:rsidRPr="0064331E" w:rsidRDefault="0064331E" w:rsidP="00F31916">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51B38272" w14:textId="77777777" w:rsidR="0064331E" w:rsidRPr="0064331E" w:rsidRDefault="0064331E" w:rsidP="00F31916">
      <w:pPr>
        <w:widowControl/>
        <w:numPr>
          <w:ilvl w:val="0"/>
          <w:numId w:val="30"/>
        </w:numPr>
        <w:suppressAutoHyphens/>
        <w:autoSpaceDE/>
        <w:ind w:left="1494" w:right="113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Conforme la sustentación del hallazgo de la causal, con el número de radicado se realiza la búsqueda en el visor de imágenes de la intranet SII MYT confirmando o descartando la existencia del soporte faltante para la respectiva verificación, al igual que los datos registrados no presenten inconsistencia frente a los datos se los soportes.</w:t>
      </w:r>
    </w:p>
    <w:p w14:paraId="6EA03919" w14:textId="77777777" w:rsidR="0064331E" w:rsidRPr="0064331E" w:rsidRDefault="0064331E" w:rsidP="00F31916">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 </w:t>
      </w:r>
    </w:p>
    <w:p w14:paraId="13BB68F9" w14:textId="77777777" w:rsidR="0064331E" w:rsidRPr="0064331E" w:rsidRDefault="0064331E" w:rsidP="00F31916">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Teniendo en cuenta la validación anterior, se debe considerar si procede al reintegro, conforme a los criterios definidos en el numeral 8 del cuadro No 2.:</w:t>
      </w:r>
    </w:p>
    <w:p w14:paraId="17B6D9B9" w14:textId="77777777" w:rsidR="0064331E" w:rsidRPr="0064331E" w:rsidRDefault="0064331E" w:rsidP="0064331E">
      <w:pPr>
        <w:widowControl/>
        <w:tabs>
          <w:tab w:val="left" w:pos="567"/>
        </w:tabs>
        <w:suppressAutoHyphens/>
        <w:autoSpaceDE/>
        <w:ind w:left="720" w:right="567"/>
        <w:jc w:val="both"/>
        <w:textAlignment w:val="baseline"/>
        <w:rPr>
          <w:rFonts w:ascii="Verdana" w:eastAsia="Linux Libertine G" w:hAnsi="Verdana" w:cs="Mangal"/>
          <w:sz w:val="18"/>
          <w:szCs w:val="18"/>
          <w:lang w:val="es-CO" w:eastAsia="zh-CN" w:bidi="hi-IN"/>
        </w:rPr>
      </w:pPr>
    </w:p>
    <w:p w14:paraId="5CCB49B3" w14:textId="77777777" w:rsidR="0064331E" w:rsidRPr="0064331E" w:rsidRDefault="0064331E" w:rsidP="0064331E">
      <w:pPr>
        <w:widowControl/>
        <w:suppressAutoHyphens/>
        <w:autoSpaceDE/>
        <w:ind w:left="567" w:right="567"/>
        <w:jc w:val="center"/>
        <w:textAlignment w:val="baseline"/>
        <w:rPr>
          <w:rFonts w:ascii="Verdana" w:eastAsia="Linux Libertine G" w:hAnsi="Verdana" w:cs="Arial"/>
          <w:b/>
          <w:bCs/>
          <w:iCs/>
          <w:sz w:val="18"/>
          <w:szCs w:val="18"/>
          <w:lang w:val="es-CO" w:eastAsia="zh-CN" w:bidi="hi-IN"/>
        </w:rPr>
      </w:pPr>
      <w:r w:rsidRPr="0064331E">
        <w:rPr>
          <w:rFonts w:ascii="Verdana" w:eastAsia="Linux Libertine G" w:hAnsi="Verdana" w:cs="Arial"/>
          <w:b/>
          <w:bCs/>
          <w:iCs/>
          <w:sz w:val="18"/>
          <w:szCs w:val="18"/>
          <w:lang w:val="es-CO" w:eastAsia="zh-CN" w:bidi="hi-IN"/>
        </w:rPr>
        <w:t>CUADRO No. 2</w:t>
      </w:r>
    </w:p>
    <w:tbl>
      <w:tblPr>
        <w:tblW w:w="5000" w:type="pct"/>
        <w:jc w:val="center"/>
        <w:tblCellMar>
          <w:left w:w="10" w:type="dxa"/>
          <w:right w:w="10" w:type="dxa"/>
        </w:tblCellMar>
        <w:tblLook w:val="0000" w:firstRow="0" w:lastRow="0" w:firstColumn="0" w:lastColumn="0" w:noHBand="0" w:noVBand="0"/>
      </w:tblPr>
      <w:tblGrid>
        <w:gridCol w:w="404"/>
        <w:gridCol w:w="1141"/>
        <w:gridCol w:w="1940"/>
        <w:gridCol w:w="1670"/>
        <w:gridCol w:w="1484"/>
        <w:gridCol w:w="1249"/>
        <w:gridCol w:w="940"/>
      </w:tblGrid>
      <w:tr w:rsidR="004771AA" w:rsidRPr="0064331E" w14:paraId="7EF5C7D9" w14:textId="77777777" w:rsidTr="004771AA">
        <w:trPr>
          <w:trHeight w:val="1096"/>
          <w:tblHeader/>
          <w:jc w:val="center"/>
        </w:trPr>
        <w:tc>
          <w:tcPr>
            <w:tcW w:w="229"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D73A68"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b/>
                <w:bCs/>
                <w:sz w:val="14"/>
                <w:szCs w:val="14"/>
                <w:lang w:val="es-CO" w:eastAsia="zh-CN" w:bidi="hi-IN"/>
              </w:rPr>
              <w:t>No</w:t>
            </w:r>
            <w:r w:rsidRPr="0064331E">
              <w:rPr>
                <w:rFonts w:ascii="Verdana" w:eastAsia="Linux Libertine G" w:hAnsi="Verdana" w:cs="Arial"/>
                <w:sz w:val="14"/>
                <w:szCs w:val="14"/>
                <w:lang w:val="es-CO" w:eastAsia="zh-CN" w:bidi="hi-IN"/>
              </w:rPr>
              <w:t> </w:t>
            </w:r>
          </w:p>
        </w:tc>
        <w:tc>
          <w:tcPr>
            <w:tcW w:w="636"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E89494"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Causal del reintegro</w:t>
            </w:r>
          </w:p>
        </w:tc>
        <w:tc>
          <w:tcPr>
            <w:tcW w:w="1105"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98C1B7"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Actividad</w:t>
            </w:r>
          </w:p>
        </w:tc>
        <w:tc>
          <w:tcPr>
            <w:tcW w:w="952"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4C5C0D"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Soportes y bases para revisar</w:t>
            </w:r>
          </w:p>
        </w:tc>
        <w:tc>
          <w:tcPr>
            <w:tcW w:w="846"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743F01"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Cuestionamiento</w:t>
            </w:r>
          </w:p>
        </w:tc>
        <w:tc>
          <w:tcPr>
            <w:tcW w:w="693"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A1F2DC"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Consideración</w:t>
            </w:r>
          </w:p>
        </w:tc>
        <w:tc>
          <w:tcPr>
            <w:tcW w:w="538"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EED888"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Concepto</w:t>
            </w:r>
          </w:p>
        </w:tc>
      </w:tr>
      <w:tr w:rsidR="004771AA" w:rsidRPr="0064331E" w14:paraId="3B172DE8" w14:textId="77777777" w:rsidTr="004771AA">
        <w:trPr>
          <w:trHeight w:val="2053"/>
          <w:jc w:val="center"/>
        </w:trPr>
        <w:tc>
          <w:tcPr>
            <w:tcW w:w="229" w:type="pct"/>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00C625"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8</w:t>
            </w:r>
          </w:p>
        </w:tc>
        <w:bookmarkStart w:id="18" w:name="SOP_REC"/>
        <w:tc>
          <w:tcPr>
            <w:tcW w:w="636" w:type="pct"/>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BE4C16"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Calibri" w:eastAsia="Linux Libertine G" w:hAnsi="Calibri" w:cs="Linux Libertine G"/>
                <w:sz w:val="24"/>
                <w:szCs w:val="24"/>
                <w:lang w:val="es-CO" w:eastAsia="zh-CN" w:bidi="hi-IN"/>
              </w:rPr>
              <w:fldChar w:fldCharType="begin"/>
            </w:r>
            <w:r w:rsidRPr="0064331E">
              <w:rPr>
                <w:rFonts w:ascii="Calibri" w:eastAsia="Linux Libertine G" w:hAnsi="Calibri" w:cs="Linux Libertine G"/>
                <w:sz w:val="24"/>
                <w:szCs w:val="24"/>
                <w:lang w:val="es-CO" w:eastAsia="zh-CN" w:bidi="hi-IN"/>
              </w:rPr>
              <w:instrText xml:space="preserve"> HYPERLINK  "#SOP_REC2" </w:instrText>
            </w:r>
            <w:r w:rsidRPr="0064331E">
              <w:rPr>
                <w:rFonts w:ascii="Calibri" w:eastAsia="Linux Libertine G" w:hAnsi="Calibri" w:cs="Linux Libertine G"/>
                <w:sz w:val="24"/>
                <w:szCs w:val="24"/>
                <w:lang w:val="es-CO" w:eastAsia="zh-CN" w:bidi="hi-IN"/>
              </w:rPr>
            </w:r>
            <w:r w:rsidRPr="0064331E">
              <w:rPr>
                <w:rFonts w:ascii="Calibri" w:eastAsia="Linux Libertine G" w:hAnsi="Calibri" w:cs="Linux Libertine G"/>
                <w:sz w:val="24"/>
                <w:szCs w:val="24"/>
                <w:lang w:val="es-CO" w:eastAsia="zh-CN" w:bidi="hi-IN"/>
              </w:rPr>
              <w:fldChar w:fldCharType="separate"/>
            </w:r>
            <w:r w:rsidRPr="0064331E">
              <w:rPr>
                <w:rFonts w:ascii="Verdana" w:eastAsia="Linux Libertine G" w:hAnsi="Verdana" w:cs="Arial"/>
                <w:sz w:val="14"/>
                <w:szCs w:val="14"/>
                <w:u w:val="single"/>
                <w:lang w:val="en-US" w:eastAsia="zh-CN" w:bidi="hi-IN"/>
              </w:rPr>
              <w:t>Inconsistencia en Soportes</w:t>
            </w:r>
            <w:bookmarkEnd w:id="18"/>
            <w:r w:rsidRPr="0064331E">
              <w:rPr>
                <w:rFonts w:ascii="Verdana" w:eastAsia="Linux Libertine G" w:hAnsi="Verdana" w:cs="Arial"/>
                <w:sz w:val="14"/>
                <w:szCs w:val="14"/>
                <w:u w:val="single"/>
                <w:lang w:val="en-US" w:eastAsia="zh-CN" w:bidi="hi-IN"/>
              </w:rPr>
              <w:fldChar w:fldCharType="end"/>
            </w:r>
          </w:p>
        </w:tc>
        <w:tc>
          <w:tcPr>
            <w:tcW w:w="1105" w:type="pct"/>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79CF3E"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eastAsia="zh-CN" w:bidi="hi-IN"/>
              </w:rPr>
            </w:pPr>
          </w:p>
          <w:p w14:paraId="251062E7" w14:textId="77777777" w:rsidR="0064331E" w:rsidRPr="0064331E" w:rsidRDefault="0064331E" w:rsidP="0064331E">
            <w:pPr>
              <w:widowControl/>
              <w:suppressAutoHyphens/>
              <w:autoSpaceDE/>
              <w:jc w:val="both"/>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eastAsia="zh-CN" w:bidi="hi-IN"/>
              </w:rPr>
              <w:t>Verificar si el recobro involucrado cuenta con los soportes (fórmula médica, historia clínica, epicrisis, administración de medicamentos, hoja de gastos, reporte quirúrgico, evidencia de entrega, entre otros) y si estos son consistentes con lo registrado en la intranet SII MYT, para la verificación de este.</w:t>
            </w:r>
          </w:p>
        </w:tc>
        <w:tc>
          <w:tcPr>
            <w:tcW w:w="952" w:type="pct"/>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AF088C" w14:textId="77777777" w:rsidR="0064331E" w:rsidRPr="0064331E" w:rsidRDefault="0064331E" w:rsidP="0064331E">
            <w:pPr>
              <w:widowControl/>
              <w:suppressAutoHyphens/>
              <w:autoSpaceDE/>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eastAsia="zh-CN" w:bidi="hi-IN"/>
              </w:rPr>
              <w:t>• Acta de CTC.</w:t>
            </w:r>
            <w:r w:rsidRPr="0064331E">
              <w:rPr>
                <w:rFonts w:ascii="Verdana" w:eastAsia="Linux Libertine G" w:hAnsi="Verdana" w:cs="Arial"/>
                <w:sz w:val="14"/>
                <w:szCs w:val="14"/>
                <w:lang w:eastAsia="zh-CN" w:bidi="hi-IN"/>
              </w:rPr>
              <w:br/>
              <w:t>• Orden médica / Prescripción. • Factura de venta.</w:t>
            </w:r>
            <w:r w:rsidRPr="0064331E">
              <w:rPr>
                <w:rFonts w:ascii="Verdana" w:eastAsia="Linux Libertine G" w:hAnsi="Verdana" w:cs="Arial"/>
                <w:sz w:val="14"/>
                <w:szCs w:val="14"/>
                <w:lang w:eastAsia="zh-CN" w:bidi="hi-IN"/>
              </w:rPr>
              <w:br/>
              <w:t>• Historia clínica.</w:t>
            </w:r>
            <w:r w:rsidRPr="0064331E">
              <w:rPr>
                <w:rFonts w:ascii="Verdana" w:eastAsia="Linux Libertine G" w:hAnsi="Verdana" w:cs="Arial"/>
                <w:sz w:val="14"/>
                <w:szCs w:val="14"/>
                <w:lang w:eastAsia="zh-CN" w:bidi="hi-IN"/>
              </w:rPr>
              <w:br/>
              <w:t>• Epicrisis.</w:t>
            </w:r>
            <w:r w:rsidRPr="0064331E">
              <w:rPr>
                <w:rFonts w:ascii="Verdana" w:eastAsia="Linux Libertine G" w:hAnsi="Verdana" w:cs="Arial"/>
                <w:sz w:val="14"/>
                <w:szCs w:val="14"/>
                <w:lang w:eastAsia="zh-CN" w:bidi="hi-IN"/>
              </w:rPr>
              <w:br/>
              <w:t>• Evidencia de entrega o prestación del servicio.</w:t>
            </w:r>
            <w:r w:rsidRPr="0064331E">
              <w:rPr>
                <w:rFonts w:ascii="Verdana" w:eastAsia="Linux Libertine G" w:hAnsi="Verdana" w:cs="Arial"/>
                <w:sz w:val="14"/>
                <w:szCs w:val="14"/>
                <w:lang w:eastAsia="zh-CN" w:bidi="hi-IN"/>
              </w:rPr>
              <w:br/>
              <w:t>• Detalle TXT.</w:t>
            </w:r>
            <w:r w:rsidRPr="0064331E">
              <w:rPr>
                <w:rFonts w:ascii="Verdana" w:eastAsia="Linux Libertine G" w:hAnsi="Verdana" w:cs="Arial"/>
                <w:sz w:val="14"/>
                <w:szCs w:val="14"/>
                <w:lang w:eastAsia="zh-CN" w:bidi="hi-IN"/>
              </w:rPr>
              <w:br/>
              <w:t xml:space="preserve">• SII MYT </w:t>
            </w:r>
          </w:p>
        </w:tc>
        <w:tc>
          <w:tcPr>
            <w:tcW w:w="846" w:type="pct"/>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E7810E"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eastAsia="zh-CN" w:bidi="hi-IN"/>
              </w:rPr>
              <w:t>¿Los soportes anexos son consistentes, están completos, son suficientes y corresponden con lo registrado en la intranet SII MYT?</w:t>
            </w:r>
          </w:p>
        </w:tc>
        <w:tc>
          <w:tcPr>
            <w:tcW w:w="693"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D4ED7A5"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No</w:t>
            </w:r>
          </w:p>
        </w:tc>
        <w:tc>
          <w:tcPr>
            <w:tcW w:w="538"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4B3A6EA"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Procede </w:t>
            </w:r>
          </w:p>
        </w:tc>
      </w:tr>
      <w:tr w:rsidR="004771AA" w:rsidRPr="0064331E" w14:paraId="47F4D4B2" w14:textId="77777777" w:rsidTr="004771AA">
        <w:trPr>
          <w:trHeight w:val="1830"/>
          <w:jc w:val="center"/>
        </w:trPr>
        <w:tc>
          <w:tcPr>
            <w:tcW w:w="229"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490164"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636"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C70038" w14:textId="77777777" w:rsidR="0064331E" w:rsidRPr="0064331E" w:rsidRDefault="0064331E" w:rsidP="0064331E">
            <w:pPr>
              <w:widowControl/>
              <w:suppressAutoHyphens/>
              <w:autoSpaceDE/>
              <w:textAlignment w:val="baseline"/>
              <w:rPr>
                <w:rFonts w:ascii="Verdana" w:eastAsia="Linux Libertine G" w:hAnsi="Verdana" w:cs="Arial"/>
                <w:sz w:val="14"/>
                <w:szCs w:val="14"/>
                <w:u w:val="single"/>
                <w:lang w:val="es-CO" w:eastAsia="zh-CN" w:bidi="hi-IN"/>
              </w:rPr>
            </w:pPr>
          </w:p>
        </w:tc>
        <w:tc>
          <w:tcPr>
            <w:tcW w:w="1105"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60223D"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952"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0E49FD"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846"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53941DC"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693"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0A04B52"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Sí</w:t>
            </w:r>
          </w:p>
        </w:tc>
        <w:tc>
          <w:tcPr>
            <w:tcW w:w="538"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0765DAF"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No Procede </w:t>
            </w:r>
          </w:p>
        </w:tc>
      </w:tr>
    </w:tbl>
    <w:p w14:paraId="16908D81" w14:textId="77777777" w:rsidR="0064331E" w:rsidRPr="0064331E" w:rsidRDefault="0064331E" w:rsidP="0064331E">
      <w:pPr>
        <w:widowControl/>
        <w:suppressAutoHyphens/>
        <w:autoSpaceDE/>
        <w:ind w:right="567"/>
        <w:jc w:val="both"/>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i/>
          <w:sz w:val="14"/>
          <w:szCs w:val="14"/>
          <w:lang w:val="es-CO" w:eastAsia="zh-CN" w:bidi="hi-IN"/>
        </w:rPr>
        <w:t xml:space="preserve">  </w:t>
      </w:r>
      <w:r w:rsidRPr="0064331E">
        <w:rPr>
          <w:rFonts w:ascii="Verdana" w:eastAsia="Linux Libertine G" w:hAnsi="Verdana" w:cs="Arial"/>
          <w:iCs/>
          <w:sz w:val="12"/>
          <w:szCs w:val="12"/>
          <w:lang w:val="es-CO" w:eastAsia="zh-CN" w:bidi="hi-IN"/>
        </w:rPr>
        <w:t>Fuente: Elaboración Dirección de Otras Prestaciones</w:t>
      </w:r>
    </w:p>
    <w:p w14:paraId="4291435D" w14:textId="77777777" w:rsidR="0064331E" w:rsidRPr="0064331E" w:rsidRDefault="0064331E" w:rsidP="0064331E">
      <w:pPr>
        <w:widowControl/>
        <w:tabs>
          <w:tab w:val="left" w:pos="567"/>
        </w:tabs>
        <w:suppressAutoHyphens/>
        <w:autoSpaceDE/>
        <w:ind w:left="720" w:right="567"/>
        <w:jc w:val="center"/>
        <w:textAlignment w:val="baseline"/>
        <w:rPr>
          <w:rFonts w:ascii="Verdana" w:eastAsia="Linux Libertine G" w:hAnsi="Verdana" w:cs="Mangal"/>
          <w:sz w:val="20"/>
          <w:szCs w:val="20"/>
          <w:lang w:val="es-CO" w:eastAsia="zh-CN" w:bidi="hi-IN"/>
        </w:rPr>
      </w:pPr>
    </w:p>
    <w:p w14:paraId="59D214C9" w14:textId="77777777" w:rsidR="0064331E" w:rsidRPr="0064331E" w:rsidRDefault="0064331E" w:rsidP="0064331E">
      <w:pPr>
        <w:widowControl/>
        <w:suppressAutoHyphens/>
        <w:autoSpaceDE/>
        <w:ind w:left="567" w:right="567"/>
        <w:textAlignment w:val="baseline"/>
        <w:rPr>
          <w:rFonts w:ascii="Verdana" w:eastAsia="Linux Libertine G" w:hAnsi="Verdana" w:cs="Arial"/>
          <w:i/>
          <w:iCs/>
          <w:sz w:val="18"/>
          <w:szCs w:val="18"/>
          <w:u w:val="single"/>
          <w:lang w:val="es-CO" w:eastAsia="zh-CN" w:bidi="hi-IN"/>
        </w:rPr>
      </w:pPr>
      <w:r w:rsidRPr="0064331E">
        <w:rPr>
          <w:rFonts w:ascii="Verdana" w:eastAsia="Linux Libertine G" w:hAnsi="Verdana" w:cs="Arial"/>
          <w:i/>
          <w:iCs/>
          <w:sz w:val="18"/>
          <w:szCs w:val="18"/>
          <w:u w:val="single"/>
          <w:lang w:val="es-CO" w:eastAsia="zh-CN" w:bidi="hi-IN"/>
        </w:rPr>
        <w:t>Tecnología incluida en el Plan de Beneficios en Salud – PBS</w:t>
      </w:r>
    </w:p>
    <w:p w14:paraId="6B74403A"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p>
    <w:p w14:paraId="65D0EFC6"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lastRenderedPageBreak/>
        <w:t xml:space="preserve">Busca verificar si para la fecha de prestación del servicio el medicamento, procedimiento, dispositivo médico o insumo se encuentra incluido en el plan de beneficios en salud vigente15 así: </w:t>
      </w:r>
    </w:p>
    <w:p w14:paraId="1B8B5EC4"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p>
    <w:p w14:paraId="4CBF44E4"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b/>
          <w:bCs/>
          <w:i/>
          <w:iCs/>
          <w:sz w:val="18"/>
          <w:szCs w:val="18"/>
          <w:lang w:val="es-CO" w:eastAsia="zh-CN" w:bidi="hi-IN"/>
        </w:rPr>
      </w:pPr>
      <w:r w:rsidRPr="0064331E">
        <w:rPr>
          <w:rFonts w:ascii="Verdana" w:eastAsia="Linux Libertine G" w:hAnsi="Verdana" w:cs="Arial"/>
          <w:b/>
          <w:bCs/>
          <w:i/>
          <w:iCs/>
          <w:sz w:val="18"/>
          <w:szCs w:val="18"/>
          <w:lang w:val="es-CO" w:eastAsia="zh-CN" w:bidi="hi-IN"/>
        </w:rPr>
        <w:t xml:space="preserve">Validaciones masivas </w:t>
      </w:r>
    </w:p>
    <w:p w14:paraId="60C2C7CD"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 </w:t>
      </w:r>
    </w:p>
    <w:p w14:paraId="2B77EFAC" w14:textId="77777777" w:rsidR="0064331E" w:rsidRPr="0064331E" w:rsidRDefault="0064331E" w:rsidP="0064331E">
      <w:pPr>
        <w:widowControl/>
        <w:numPr>
          <w:ilvl w:val="0"/>
          <w:numId w:val="31"/>
        </w:numPr>
        <w:tabs>
          <w:tab w:val="left" w:pos="567"/>
        </w:tabs>
        <w:suppressAutoHyphens/>
        <w:autoSpaceDE/>
        <w:ind w:left="92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Se realiza una hoja de cálculo que identifique el Código Único de Medicamentos – CUM, el Código de Clasificación Anatómica-Terapéutica ATC (</w:t>
      </w:r>
      <w:proofErr w:type="spellStart"/>
      <w:r w:rsidRPr="0064331E">
        <w:rPr>
          <w:rFonts w:ascii="Verdana" w:eastAsia="Linux Libertine G" w:hAnsi="Verdana" w:cs="Arial"/>
          <w:i/>
          <w:iCs/>
          <w:sz w:val="18"/>
          <w:szCs w:val="18"/>
          <w:lang w:val="es-CO" w:eastAsia="zh-CN" w:bidi="hi-IN"/>
        </w:rPr>
        <w:t>Anatomical</w:t>
      </w:r>
      <w:proofErr w:type="spellEnd"/>
      <w:r w:rsidRPr="0064331E">
        <w:rPr>
          <w:rFonts w:ascii="Verdana" w:eastAsia="Linux Libertine G" w:hAnsi="Verdana" w:cs="Arial"/>
          <w:i/>
          <w:iCs/>
          <w:sz w:val="18"/>
          <w:szCs w:val="18"/>
          <w:lang w:val="es-CO" w:eastAsia="zh-CN" w:bidi="hi-IN"/>
        </w:rPr>
        <w:t xml:space="preserve">, </w:t>
      </w:r>
      <w:proofErr w:type="spellStart"/>
      <w:r w:rsidRPr="0064331E">
        <w:rPr>
          <w:rFonts w:ascii="Verdana" w:eastAsia="Linux Libertine G" w:hAnsi="Verdana" w:cs="Arial"/>
          <w:i/>
          <w:iCs/>
          <w:sz w:val="18"/>
          <w:szCs w:val="18"/>
          <w:lang w:val="es-CO" w:eastAsia="zh-CN" w:bidi="hi-IN"/>
        </w:rPr>
        <w:t>Therapeutic</w:t>
      </w:r>
      <w:proofErr w:type="spellEnd"/>
      <w:r w:rsidRPr="0064331E">
        <w:rPr>
          <w:rFonts w:ascii="Verdana" w:eastAsia="Linux Libertine G" w:hAnsi="Verdana" w:cs="Arial"/>
          <w:i/>
          <w:iCs/>
          <w:sz w:val="18"/>
          <w:szCs w:val="18"/>
          <w:lang w:val="es-CO" w:eastAsia="zh-CN" w:bidi="hi-IN"/>
        </w:rPr>
        <w:t xml:space="preserve">, Chemical </w:t>
      </w:r>
      <w:proofErr w:type="spellStart"/>
      <w:r w:rsidRPr="0064331E">
        <w:rPr>
          <w:rFonts w:ascii="Verdana" w:eastAsia="Linux Libertine G" w:hAnsi="Verdana" w:cs="Arial"/>
          <w:i/>
          <w:iCs/>
          <w:sz w:val="18"/>
          <w:szCs w:val="18"/>
          <w:lang w:val="es-CO" w:eastAsia="zh-CN" w:bidi="hi-IN"/>
        </w:rPr>
        <w:t>Classification</w:t>
      </w:r>
      <w:proofErr w:type="spellEnd"/>
      <w:r w:rsidRPr="0064331E">
        <w:rPr>
          <w:rFonts w:ascii="Verdana" w:eastAsia="Linux Libertine G" w:hAnsi="Verdana" w:cs="Arial"/>
          <w:i/>
          <w:iCs/>
          <w:sz w:val="18"/>
          <w:szCs w:val="18"/>
          <w:lang w:val="es-CO" w:eastAsia="zh-CN" w:bidi="hi-IN"/>
        </w:rPr>
        <w:t xml:space="preserve"> </w:t>
      </w:r>
      <w:proofErr w:type="spellStart"/>
      <w:r w:rsidRPr="0064331E">
        <w:rPr>
          <w:rFonts w:ascii="Verdana" w:eastAsia="Linux Libertine G" w:hAnsi="Verdana" w:cs="Arial"/>
          <w:i/>
          <w:iCs/>
          <w:sz w:val="18"/>
          <w:szCs w:val="18"/>
          <w:lang w:val="es-CO" w:eastAsia="zh-CN" w:bidi="hi-IN"/>
        </w:rPr>
        <w:t>System</w:t>
      </w:r>
      <w:proofErr w:type="spellEnd"/>
      <w:r w:rsidRPr="0064331E">
        <w:rPr>
          <w:rFonts w:ascii="Verdana" w:eastAsia="Linux Libertine G" w:hAnsi="Verdana" w:cs="Arial"/>
          <w:i/>
          <w:iCs/>
          <w:sz w:val="18"/>
          <w:szCs w:val="18"/>
          <w:lang w:val="es-CO" w:eastAsia="zh-CN" w:bidi="hi-IN"/>
        </w:rPr>
        <w:t xml:space="preserve">) o Código Único de Procedimientos en Salud CUPS mediante el cual es posible realizar las validaciones correspondientes, se consulta la normatividad vigente según la fecha de prestación del servicio y se determina si la tecnología en salud recobrada se encuentra incluida o no en el Plan de Beneficios en Salud. </w:t>
      </w:r>
    </w:p>
    <w:p w14:paraId="3332580D"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 </w:t>
      </w:r>
    </w:p>
    <w:p w14:paraId="2D68B7E6"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b/>
          <w:bCs/>
          <w:i/>
          <w:iCs/>
          <w:sz w:val="18"/>
          <w:szCs w:val="18"/>
          <w:lang w:val="es-CO" w:eastAsia="zh-CN" w:bidi="hi-IN"/>
        </w:rPr>
      </w:pPr>
      <w:r w:rsidRPr="0064331E">
        <w:rPr>
          <w:rFonts w:ascii="Verdana" w:eastAsia="Linux Libertine G" w:hAnsi="Verdana" w:cs="Arial"/>
          <w:b/>
          <w:bCs/>
          <w:i/>
          <w:iCs/>
          <w:sz w:val="18"/>
          <w:szCs w:val="18"/>
          <w:lang w:val="es-CO" w:eastAsia="zh-CN" w:bidi="hi-IN"/>
        </w:rPr>
        <w:t xml:space="preserve">Validaciones uno a uno </w:t>
      </w:r>
    </w:p>
    <w:p w14:paraId="2563CFD8"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 </w:t>
      </w:r>
    </w:p>
    <w:p w14:paraId="01294A6B"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Cuando se trata de tecnologías en salud con aclaración, es decir, que deben cumplir con ciertas condiciones o criterios para considerarse cubierto por la Unidad de Pago por Capitación, se debe: </w:t>
      </w:r>
    </w:p>
    <w:p w14:paraId="2818A026"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 </w:t>
      </w:r>
    </w:p>
    <w:p w14:paraId="53C48AE6" w14:textId="77777777" w:rsidR="0064331E" w:rsidRPr="0064331E" w:rsidRDefault="0064331E" w:rsidP="0064331E">
      <w:pPr>
        <w:widowControl/>
        <w:numPr>
          <w:ilvl w:val="0"/>
          <w:numId w:val="31"/>
        </w:numPr>
        <w:tabs>
          <w:tab w:val="left" w:pos="567"/>
        </w:tabs>
        <w:suppressAutoHyphens/>
        <w:autoSpaceDE/>
        <w:ind w:left="92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Buscar la tecnología en el Plan de Beneficios correspondiente según la fecha de prestación del servicio con el nombre del principio activo, código ATC o CUPS. </w:t>
      </w:r>
    </w:p>
    <w:p w14:paraId="36118EA2"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p>
    <w:p w14:paraId="5A999C64" w14:textId="77777777" w:rsidR="0064331E" w:rsidRPr="0064331E" w:rsidRDefault="0064331E" w:rsidP="0064331E">
      <w:pPr>
        <w:widowControl/>
        <w:numPr>
          <w:ilvl w:val="0"/>
          <w:numId w:val="31"/>
        </w:numPr>
        <w:tabs>
          <w:tab w:val="left" w:pos="567"/>
        </w:tabs>
        <w:suppressAutoHyphens/>
        <w:autoSpaceDE/>
        <w:ind w:left="92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Identificar la aclaración. </w:t>
      </w:r>
    </w:p>
    <w:p w14:paraId="5211835D"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p>
    <w:p w14:paraId="04E97B3A" w14:textId="77777777" w:rsidR="0064331E" w:rsidRPr="0064331E" w:rsidRDefault="0064331E" w:rsidP="0064331E">
      <w:pPr>
        <w:widowControl/>
        <w:numPr>
          <w:ilvl w:val="0"/>
          <w:numId w:val="31"/>
        </w:numPr>
        <w:tabs>
          <w:tab w:val="left" w:pos="567"/>
        </w:tabs>
        <w:suppressAutoHyphens/>
        <w:autoSpaceDE/>
        <w:ind w:left="92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Verificar los soportes anexos por la entidad recobrante con el fin de confirmar o descartar la inclusión. </w:t>
      </w:r>
    </w:p>
    <w:p w14:paraId="0C291DE4"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 xml:space="preserve"> </w:t>
      </w:r>
    </w:p>
    <w:p w14:paraId="206C61B0"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r w:rsidRPr="0064331E">
        <w:rPr>
          <w:rFonts w:ascii="Verdana" w:eastAsia="Linux Libertine G" w:hAnsi="Verdana" w:cs="Arial"/>
          <w:i/>
          <w:iCs/>
          <w:sz w:val="18"/>
          <w:szCs w:val="18"/>
          <w:lang w:val="es-CO" w:eastAsia="zh-CN" w:bidi="hi-IN"/>
        </w:rPr>
        <w:t>Teniendo en cuenta la validación anterior, se debe considerar si procede al reintegro, conforme a los criterios definidos en el numeral 11 del cuadro No 2.</w:t>
      </w:r>
    </w:p>
    <w:p w14:paraId="78EC56B4" w14:textId="77777777" w:rsidR="0064331E" w:rsidRPr="0064331E" w:rsidRDefault="0064331E" w:rsidP="0064331E">
      <w:pPr>
        <w:widowControl/>
        <w:tabs>
          <w:tab w:val="left" w:pos="567"/>
        </w:tabs>
        <w:suppressAutoHyphens/>
        <w:autoSpaceDE/>
        <w:ind w:left="567" w:right="567"/>
        <w:jc w:val="both"/>
        <w:textAlignment w:val="baseline"/>
        <w:rPr>
          <w:rFonts w:ascii="Verdana" w:eastAsia="Linux Libertine G" w:hAnsi="Verdana" w:cs="Arial"/>
          <w:i/>
          <w:iCs/>
          <w:sz w:val="18"/>
          <w:szCs w:val="18"/>
          <w:lang w:val="es-CO" w:eastAsia="zh-CN" w:bidi="hi-IN"/>
        </w:rPr>
      </w:pPr>
    </w:p>
    <w:p w14:paraId="1DC73952" w14:textId="77777777" w:rsidR="0064331E" w:rsidRPr="0064331E" w:rsidRDefault="0064331E" w:rsidP="0064331E">
      <w:pPr>
        <w:widowControl/>
        <w:suppressAutoHyphens/>
        <w:autoSpaceDE/>
        <w:ind w:left="567" w:right="567"/>
        <w:jc w:val="center"/>
        <w:textAlignment w:val="baseline"/>
        <w:rPr>
          <w:rFonts w:ascii="Verdana" w:eastAsia="Linux Libertine G" w:hAnsi="Verdana" w:cs="Arial"/>
          <w:b/>
          <w:bCs/>
          <w:iCs/>
          <w:sz w:val="18"/>
          <w:szCs w:val="18"/>
          <w:lang w:val="es-CO" w:eastAsia="zh-CN" w:bidi="hi-IN"/>
        </w:rPr>
      </w:pPr>
      <w:r w:rsidRPr="0064331E">
        <w:rPr>
          <w:rFonts w:ascii="Verdana" w:eastAsia="Linux Libertine G" w:hAnsi="Verdana" w:cs="Arial"/>
          <w:b/>
          <w:bCs/>
          <w:iCs/>
          <w:sz w:val="18"/>
          <w:szCs w:val="18"/>
          <w:lang w:val="es-CO" w:eastAsia="zh-CN" w:bidi="hi-IN"/>
        </w:rPr>
        <w:t>CUADRO No. 2</w:t>
      </w:r>
    </w:p>
    <w:tbl>
      <w:tblPr>
        <w:tblW w:w="8609" w:type="dxa"/>
        <w:tblLayout w:type="fixed"/>
        <w:tblCellMar>
          <w:left w:w="10" w:type="dxa"/>
          <w:right w:w="10" w:type="dxa"/>
        </w:tblCellMar>
        <w:tblLook w:val="0000" w:firstRow="0" w:lastRow="0" w:firstColumn="0" w:lastColumn="0" w:noHBand="0" w:noVBand="0"/>
      </w:tblPr>
      <w:tblGrid>
        <w:gridCol w:w="509"/>
        <w:gridCol w:w="900"/>
        <w:gridCol w:w="1671"/>
        <w:gridCol w:w="1543"/>
        <w:gridCol w:w="1929"/>
        <w:gridCol w:w="1173"/>
        <w:gridCol w:w="884"/>
      </w:tblGrid>
      <w:tr w:rsidR="00D33EED" w:rsidRPr="0064331E" w14:paraId="52598007" w14:textId="77777777" w:rsidTr="00FE39A5">
        <w:trPr>
          <w:trHeight w:val="994"/>
          <w:tblHeader/>
        </w:trPr>
        <w:tc>
          <w:tcPr>
            <w:tcW w:w="50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EEB110"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b/>
                <w:bCs/>
                <w:sz w:val="14"/>
                <w:szCs w:val="14"/>
                <w:lang w:val="es-CO" w:eastAsia="zh-CN" w:bidi="hi-IN"/>
              </w:rPr>
              <w:t>No</w:t>
            </w:r>
            <w:r w:rsidRPr="0064331E">
              <w:rPr>
                <w:rFonts w:ascii="Verdana" w:eastAsia="Linux Libertine G" w:hAnsi="Verdana" w:cs="Arial"/>
                <w:sz w:val="14"/>
                <w:szCs w:val="14"/>
                <w:lang w:val="es-CO" w:eastAsia="zh-CN" w:bidi="hi-IN"/>
              </w:rPr>
              <w:t> </w:t>
            </w:r>
          </w:p>
        </w:tc>
        <w:tc>
          <w:tcPr>
            <w:tcW w:w="90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0BAE72"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Causal del reintegro</w:t>
            </w:r>
          </w:p>
        </w:tc>
        <w:tc>
          <w:tcPr>
            <w:tcW w:w="167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301A2A"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Actividad</w:t>
            </w:r>
          </w:p>
        </w:tc>
        <w:tc>
          <w:tcPr>
            <w:tcW w:w="154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68936D"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Soportes y bases para revisar</w:t>
            </w:r>
          </w:p>
        </w:tc>
        <w:tc>
          <w:tcPr>
            <w:tcW w:w="192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EC9218"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Cuestionamiento</w:t>
            </w:r>
          </w:p>
        </w:tc>
        <w:tc>
          <w:tcPr>
            <w:tcW w:w="117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AD5FDD"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Consideración</w:t>
            </w:r>
          </w:p>
        </w:tc>
        <w:tc>
          <w:tcPr>
            <w:tcW w:w="88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435D28" w14:textId="77777777" w:rsidR="0064331E" w:rsidRPr="0064331E" w:rsidRDefault="0064331E" w:rsidP="0064331E">
            <w:pPr>
              <w:widowControl/>
              <w:suppressAutoHyphens/>
              <w:autoSpaceDE/>
              <w:jc w:val="center"/>
              <w:textAlignment w:val="baseline"/>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Concepto</w:t>
            </w:r>
          </w:p>
        </w:tc>
      </w:tr>
      <w:tr w:rsidR="00D33EED" w:rsidRPr="0064331E" w14:paraId="1A1CF524" w14:textId="77777777" w:rsidTr="00FE39A5">
        <w:trPr>
          <w:trHeight w:val="1659"/>
        </w:trPr>
        <w:tc>
          <w:tcPr>
            <w:tcW w:w="509"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9164BC"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11</w:t>
            </w:r>
          </w:p>
        </w:tc>
        <w:bookmarkStart w:id="19" w:name="PBS_REC"/>
        <w:tc>
          <w:tcPr>
            <w:tcW w:w="900"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D2521F"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Calibri" w:eastAsia="Linux Libertine G" w:hAnsi="Calibri" w:cs="Linux Libertine G"/>
                <w:sz w:val="24"/>
                <w:szCs w:val="24"/>
                <w:lang w:val="es-CO" w:eastAsia="zh-CN" w:bidi="hi-IN"/>
              </w:rPr>
              <w:fldChar w:fldCharType="begin"/>
            </w:r>
            <w:r w:rsidRPr="0064331E">
              <w:rPr>
                <w:rFonts w:ascii="Calibri" w:eastAsia="Linux Libertine G" w:hAnsi="Calibri" w:cs="Linux Libertine G"/>
                <w:sz w:val="24"/>
                <w:szCs w:val="24"/>
                <w:lang w:val="es-CO" w:eastAsia="zh-CN" w:bidi="hi-IN"/>
              </w:rPr>
              <w:instrText xml:space="preserve"> HYPERLINK  "#PBS_REC2" </w:instrText>
            </w:r>
            <w:r w:rsidRPr="0064331E">
              <w:rPr>
                <w:rFonts w:ascii="Calibri" w:eastAsia="Linux Libertine G" w:hAnsi="Calibri" w:cs="Linux Libertine G"/>
                <w:sz w:val="24"/>
                <w:szCs w:val="24"/>
                <w:lang w:val="es-CO" w:eastAsia="zh-CN" w:bidi="hi-IN"/>
              </w:rPr>
            </w:r>
            <w:r w:rsidRPr="0064331E">
              <w:rPr>
                <w:rFonts w:ascii="Calibri" w:eastAsia="Linux Libertine G" w:hAnsi="Calibri" w:cs="Linux Libertine G"/>
                <w:sz w:val="24"/>
                <w:szCs w:val="24"/>
                <w:lang w:val="es-CO" w:eastAsia="zh-CN" w:bidi="hi-IN"/>
              </w:rPr>
              <w:fldChar w:fldCharType="separate"/>
            </w:r>
            <w:r w:rsidRPr="0064331E">
              <w:rPr>
                <w:rFonts w:ascii="Verdana" w:eastAsia="Linux Libertine G" w:hAnsi="Verdana" w:cs="Arial"/>
                <w:sz w:val="14"/>
                <w:szCs w:val="14"/>
                <w:u w:val="single"/>
                <w:lang w:eastAsia="zh-CN" w:bidi="hi-IN"/>
              </w:rPr>
              <w:t>Tecnología incluida en el Plan de Beneficios en Salud - PBS</w:t>
            </w:r>
            <w:bookmarkEnd w:id="19"/>
            <w:r w:rsidRPr="0064331E">
              <w:rPr>
                <w:rFonts w:ascii="Verdana" w:eastAsia="Linux Libertine G" w:hAnsi="Verdana" w:cs="Arial"/>
                <w:sz w:val="14"/>
                <w:szCs w:val="14"/>
                <w:u w:val="single"/>
                <w:lang w:eastAsia="zh-CN" w:bidi="hi-IN"/>
              </w:rPr>
              <w:fldChar w:fldCharType="end"/>
            </w:r>
          </w:p>
        </w:tc>
        <w:tc>
          <w:tcPr>
            <w:tcW w:w="1671"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A5303A" w14:textId="77777777" w:rsidR="0064331E" w:rsidRPr="0064331E" w:rsidRDefault="0064331E" w:rsidP="0064331E">
            <w:pPr>
              <w:widowControl/>
              <w:suppressAutoHyphens/>
              <w:autoSpaceDE/>
              <w:jc w:val="both"/>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eastAsia="zh-CN" w:bidi="hi-IN"/>
              </w:rPr>
              <w:t xml:space="preserve">Verificar si para la fecha de prestación del servicio el medicamento, procedimiento, dispositivo médico o insumo se encuentra incluido en el Plan de Beneficios en Salud (PBS)vigente. </w:t>
            </w:r>
          </w:p>
        </w:tc>
        <w:tc>
          <w:tcPr>
            <w:tcW w:w="1543"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37E70E" w14:textId="77777777" w:rsidR="0064331E" w:rsidRPr="0064331E" w:rsidRDefault="0064331E" w:rsidP="0064331E">
            <w:pPr>
              <w:widowControl/>
              <w:suppressAutoHyphens/>
              <w:autoSpaceDE/>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eastAsia="zh-CN" w:bidi="hi-IN"/>
              </w:rPr>
              <w:t>• Orden médica / Prescripción. </w:t>
            </w:r>
            <w:r w:rsidRPr="0064331E">
              <w:rPr>
                <w:rFonts w:ascii="Verdana" w:eastAsia="Linux Libertine G" w:hAnsi="Verdana" w:cs="Arial"/>
                <w:sz w:val="14"/>
                <w:szCs w:val="14"/>
                <w:lang w:eastAsia="zh-CN" w:bidi="hi-IN"/>
              </w:rPr>
              <w:br/>
              <w:t>• Historia clínica. </w:t>
            </w:r>
            <w:r w:rsidRPr="0064331E">
              <w:rPr>
                <w:rFonts w:ascii="Verdana" w:eastAsia="Linux Libertine G" w:hAnsi="Verdana" w:cs="Arial"/>
                <w:sz w:val="14"/>
                <w:szCs w:val="14"/>
                <w:lang w:eastAsia="zh-CN" w:bidi="hi-IN"/>
              </w:rPr>
              <w:br/>
              <w:t>• Evidencia de entrega o prestación del servicio. </w:t>
            </w:r>
            <w:r w:rsidRPr="0064331E">
              <w:rPr>
                <w:rFonts w:ascii="Verdana" w:eastAsia="Linux Libertine G" w:hAnsi="Verdana" w:cs="Arial"/>
                <w:sz w:val="14"/>
                <w:szCs w:val="14"/>
                <w:lang w:eastAsia="zh-CN" w:bidi="hi-IN"/>
              </w:rPr>
              <w:br/>
              <w:t>• Detalle TXT. </w:t>
            </w:r>
            <w:r w:rsidRPr="0064331E">
              <w:rPr>
                <w:rFonts w:ascii="Verdana" w:eastAsia="Linux Libertine G" w:hAnsi="Verdana" w:cs="Arial"/>
                <w:sz w:val="14"/>
                <w:szCs w:val="14"/>
                <w:lang w:eastAsia="zh-CN" w:bidi="hi-IN"/>
              </w:rPr>
              <w:br/>
              <w:t>• Normatividad PBS. </w:t>
            </w:r>
            <w:r w:rsidRPr="0064331E">
              <w:rPr>
                <w:rFonts w:ascii="Verdana" w:eastAsia="Linux Libertine G" w:hAnsi="Verdana" w:cs="Arial"/>
                <w:sz w:val="14"/>
                <w:szCs w:val="14"/>
                <w:lang w:eastAsia="zh-CN" w:bidi="hi-IN"/>
              </w:rPr>
              <w:br/>
              <w:t>• Normativa UNIRS.</w:t>
            </w:r>
          </w:p>
        </w:tc>
        <w:tc>
          <w:tcPr>
            <w:tcW w:w="1929"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A7D096"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eastAsia="zh-CN" w:bidi="hi-IN"/>
              </w:rPr>
              <w:t>¿La tecnología en salud recobrada se encuentra en el listado de las tecnologías incluidas en el Plan de Beneficios en Salud para la fecha de prestación del servicio o cumple con los condicionamientos PBS o Código ATC del subgrupo?</w:t>
            </w:r>
          </w:p>
        </w:tc>
        <w:tc>
          <w:tcPr>
            <w:tcW w:w="1173"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0F9F5CB"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Sí</w:t>
            </w:r>
          </w:p>
        </w:tc>
        <w:tc>
          <w:tcPr>
            <w:tcW w:w="884"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057246B"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Procede </w:t>
            </w:r>
          </w:p>
        </w:tc>
      </w:tr>
      <w:tr w:rsidR="00D33EED" w:rsidRPr="0064331E" w14:paraId="1A12A322" w14:textId="77777777" w:rsidTr="00FE39A5">
        <w:trPr>
          <w:trHeight w:val="1659"/>
        </w:trPr>
        <w:tc>
          <w:tcPr>
            <w:tcW w:w="50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F51881"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900"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B9F011"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671"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3BA8E6" w14:textId="77777777" w:rsidR="0064331E" w:rsidRPr="0064331E" w:rsidRDefault="0064331E" w:rsidP="0064331E">
            <w:pPr>
              <w:widowControl/>
              <w:suppressAutoHyphens/>
              <w:autoSpaceDE/>
              <w:jc w:val="both"/>
              <w:textAlignment w:val="baseline"/>
              <w:rPr>
                <w:rFonts w:ascii="Verdana" w:eastAsia="Linux Libertine G" w:hAnsi="Verdana" w:cs="Arial"/>
                <w:sz w:val="14"/>
                <w:szCs w:val="14"/>
                <w:lang w:val="es-CO" w:eastAsia="zh-CN" w:bidi="hi-IN"/>
              </w:rPr>
            </w:pPr>
          </w:p>
        </w:tc>
        <w:tc>
          <w:tcPr>
            <w:tcW w:w="1543"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CB4889"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929"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AA8676" w14:textId="77777777" w:rsidR="0064331E" w:rsidRPr="0064331E" w:rsidRDefault="0064331E" w:rsidP="0064331E">
            <w:pPr>
              <w:widowControl/>
              <w:suppressAutoHyphens/>
              <w:autoSpaceDE/>
              <w:textAlignment w:val="baseline"/>
              <w:rPr>
                <w:rFonts w:ascii="Verdana" w:eastAsia="Linux Libertine G" w:hAnsi="Verdana" w:cs="Arial"/>
                <w:sz w:val="14"/>
                <w:szCs w:val="14"/>
                <w:lang w:val="es-CO" w:eastAsia="zh-CN" w:bidi="hi-IN"/>
              </w:rPr>
            </w:pPr>
          </w:p>
        </w:tc>
        <w:tc>
          <w:tcPr>
            <w:tcW w:w="1173"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CF53CC6"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No</w:t>
            </w:r>
          </w:p>
        </w:tc>
        <w:tc>
          <w:tcPr>
            <w:tcW w:w="884"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72964F3" w14:textId="77777777" w:rsidR="0064331E" w:rsidRPr="0064331E" w:rsidRDefault="0064331E" w:rsidP="0064331E">
            <w:pPr>
              <w:widowControl/>
              <w:suppressAutoHyphens/>
              <w:autoSpaceDE/>
              <w:jc w:val="center"/>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n-US" w:eastAsia="zh-CN" w:bidi="hi-IN"/>
              </w:rPr>
              <w:t>No Procede </w:t>
            </w:r>
          </w:p>
        </w:tc>
      </w:tr>
    </w:tbl>
    <w:p w14:paraId="5809158F" w14:textId="77777777" w:rsidR="0064331E" w:rsidRPr="0064331E" w:rsidRDefault="0064331E" w:rsidP="0064331E">
      <w:pPr>
        <w:widowControl/>
        <w:suppressAutoHyphens/>
        <w:autoSpaceDE/>
        <w:ind w:right="47"/>
        <w:jc w:val="both"/>
        <w:textAlignment w:val="baseline"/>
        <w:rPr>
          <w:rFonts w:ascii="Verdana" w:eastAsia="Linux Libertine G" w:hAnsi="Verdana" w:cs="Arial"/>
          <w:sz w:val="12"/>
          <w:szCs w:val="12"/>
          <w:lang w:val="es-CO" w:eastAsia="zh-CN" w:bidi="hi-IN"/>
        </w:rPr>
      </w:pPr>
      <w:r w:rsidRPr="0064331E">
        <w:rPr>
          <w:rFonts w:ascii="Verdana" w:eastAsia="Linux Libertine G" w:hAnsi="Verdana" w:cs="Arial"/>
          <w:sz w:val="12"/>
          <w:szCs w:val="12"/>
          <w:lang w:val="es-CO" w:eastAsia="zh-CN" w:bidi="hi-IN"/>
        </w:rPr>
        <w:t>Fuente: Elaboración Dirección de Otras Prestaciones</w:t>
      </w:r>
    </w:p>
    <w:p w14:paraId="6F8CF05A" w14:textId="77777777" w:rsidR="0064331E" w:rsidRPr="0064331E" w:rsidRDefault="0064331E" w:rsidP="0064331E">
      <w:pPr>
        <w:widowControl/>
        <w:suppressAutoHyphens/>
        <w:autoSpaceDE/>
        <w:ind w:right="47"/>
        <w:jc w:val="both"/>
        <w:textAlignment w:val="baseline"/>
        <w:rPr>
          <w:rFonts w:ascii="Verdana" w:eastAsia="Linux Libertine G" w:hAnsi="Verdana" w:cs="Arial"/>
          <w:sz w:val="21"/>
          <w:szCs w:val="21"/>
          <w:lang w:val="es-CO" w:eastAsia="zh-CN" w:bidi="hi-IN"/>
        </w:rPr>
      </w:pPr>
    </w:p>
    <w:p w14:paraId="0CEDB1FF" w14:textId="77777777" w:rsidR="0064331E" w:rsidRPr="0064331E" w:rsidRDefault="0064331E" w:rsidP="00AD693E">
      <w:pPr>
        <w:widowControl/>
        <w:suppressAutoHyphens/>
        <w:autoSpaceDE/>
        <w:ind w:left="567" w:right="567"/>
        <w:jc w:val="both"/>
        <w:textAlignment w:val="baseline"/>
        <w:rPr>
          <w:rFonts w:ascii="Calibri" w:eastAsia="Linux Libertine G" w:hAnsi="Calibri" w:cs="Linux Libertine G"/>
          <w:i/>
          <w:iCs/>
          <w:sz w:val="24"/>
          <w:szCs w:val="24"/>
          <w:lang w:val="es-CO" w:eastAsia="zh-CN" w:bidi="hi-IN"/>
        </w:rPr>
      </w:pPr>
      <w:r w:rsidRPr="0064331E">
        <w:rPr>
          <w:rFonts w:ascii="Verdana" w:eastAsia="Linux Libertine G" w:hAnsi="Verdana" w:cs="Arial"/>
          <w:i/>
          <w:iCs/>
          <w:sz w:val="20"/>
          <w:szCs w:val="20"/>
          <w:lang w:val="es-CO" w:eastAsia="zh-CN" w:bidi="hi-IN"/>
        </w:rPr>
        <w:t xml:space="preserve">Adicionalmente, el Grupo de Verificación y Auditoría de Cuentas remitió, junto al concepto técnico, un archivo Excel </w:t>
      </w:r>
      <w:bookmarkEnd w:id="13"/>
      <w:r w:rsidRPr="0064331E">
        <w:rPr>
          <w:rFonts w:ascii="Verdana" w:eastAsia="Linux Libertine G" w:hAnsi="Verdana" w:cs="Arial"/>
          <w:i/>
          <w:iCs/>
          <w:sz w:val="20"/>
          <w:szCs w:val="20"/>
          <w:lang w:val="es-CO" w:eastAsia="zh-CN" w:bidi="hi-IN"/>
        </w:rPr>
        <w:t>denominado «Concepto Técnico Nueva EPS - 20244209483121», a través del cual detalló los motivos por los cuales se confirma parcialmente el hallazgo, el cual hace parte integral del presente informe.</w:t>
      </w:r>
    </w:p>
    <w:p w14:paraId="15D23C83" w14:textId="77777777" w:rsidR="0064331E" w:rsidRPr="0064331E" w:rsidRDefault="0064331E" w:rsidP="00AD693E">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3D681BE5" w14:textId="77777777" w:rsidR="0064331E" w:rsidRPr="0064331E" w:rsidRDefault="0064331E" w:rsidP="00AD693E">
      <w:pPr>
        <w:widowControl/>
        <w:suppressAutoHyphens/>
        <w:autoSpaceDE/>
        <w:ind w:left="567" w:right="567"/>
        <w:jc w:val="both"/>
        <w:textAlignment w:val="baseline"/>
        <w:rPr>
          <w:rFonts w:ascii="Verdana" w:eastAsia="Linux Libertine G" w:hAnsi="Verdana" w:cs="Arial"/>
          <w:i/>
          <w:iCs/>
          <w:sz w:val="20"/>
          <w:szCs w:val="20"/>
          <w:lang w:val="es-CO" w:eastAsia="zh-CN" w:bidi="hi-IN"/>
        </w:rPr>
      </w:pPr>
      <w:bookmarkStart w:id="20" w:name="_Hlk151548091"/>
      <w:bookmarkEnd w:id="14"/>
      <w:bookmarkEnd w:id="15"/>
      <w:r w:rsidRPr="0064331E">
        <w:rPr>
          <w:rFonts w:ascii="Verdana" w:eastAsia="Linux Libertine G" w:hAnsi="Verdana" w:cs="Arial"/>
          <w:i/>
          <w:iCs/>
          <w:sz w:val="20"/>
          <w:szCs w:val="20"/>
          <w:lang w:val="es-CO" w:eastAsia="zh-CN" w:bidi="hi-IN"/>
        </w:rPr>
        <w:lastRenderedPageBreak/>
        <w:t xml:space="preserve">Teniendo en cuenta lo anterior, el Grupo de Verificación y Auditoría de Cuentas conceptuó </w:t>
      </w:r>
      <w:bookmarkEnd w:id="20"/>
      <w:r w:rsidRPr="0064331E">
        <w:rPr>
          <w:rFonts w:ascii="Verdana" w:eastAsia="Linux Libertine G" w:hAnsi="Verdana" w:cs="Arial"/>
          <w:i/>
          <w:iCs/>
          <w:sz w:val="20"/>
          <w:szCs w:val="20"/>
          <w:lang w:val="es-CO" w:eastAsia="zh-CN" w:bidi="hi-IN"/>
        </w:rPr>
        <w:t>lo siguiente para los ítems que fueron requeridos para la elaboración del concepto técnico:</w:t>
      </w:r>
    </w:p>
    <w:p w14:paraId="5E0303C5" w14:textId="77777777" w:rsidR="0064331E" w:rsidRPr="0064331E" w:rsidRDefault="0064331E" w:rsidP="00AD693E">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34B485C4" w14:textId="77777777" w:rsidR="0064331E" w:rsidRPr="0064331E" w:rsidRDefault="0064331E" w:rsidP="00AD693E">
      <w:pPr>
        <w:widowControl/>
        <w:numPr>
          <w:ilvl w:val="0"/>
          <w:numId w:val="32"/>
        </w:numPr>
        <w:suppressAutoHyphens/>
        <w:autoSpaceDE/>
        <w:ind w:left="851" w:right="567" w:hanging="284"/>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Arial"/>
          <w:b/>
          <w:bCs/>
          <w:i/>
          <w:iCs/>
          <w:sz w:val="20"/>
          <w:szCs w:val="20"/>
          <w:lang w:val="es-CO" w:eastAsia="zh-CN" w:bidi="hi-IN"/>
        </w:rPr>
        <w:t xml:space="preserve">Duplicados o Pagos Dobles: </w:t>
      </w:r>
      <w:r w:rsidRPr="0064331E">
        <w:rPr>
          <w:rFonts w:ascii="Verdana" w:eastAsia="Linux Libertine G" w:hAnsi="Verdana" w:cs="Arial"/>
          <w:i/>
          <w:iCs/>
          <w:sz w:val="20"/>
          <w:szCs w:val="20"/>
          <w:lang w:val="es-CO" w:eastAsia="zh-CN" w:bidi="hi-IN"/>
        </w:rPr>
        <w:t>El Grupo de Verificación y Auditoría de Cuentas conceptúo la procedencia de dos (2) ítems, toda vez que, se evidencia duplicidad y pago doble.</w:t>
      </w:r>
    </w:p>
    <w:p w14:paraId="0C7C8AF2" w14:textId="77777777" w:rsidR="0064331E" w:rsidRPr="0064331E" w:rsidRDefault="0064331E" w:rsidP="00AD693E">
      <w:pPr>
        <w:widowControl/>
        <w:suppressAutoHyphens/>
        <w:autoSpaceDE/>
        <w:ind w:left="567" w:right="567"/>
        <w:jc w:val="both"/>
        <w:textAlignment w:val="baseline"/>
        <w:rPr>
          <w:rFonts w:ascii="Verdana" w:eastAsia="Linux Libertine G" w:hAnsi="Verdana" w:cs="Mangal"/>
          <w:b/>
          <w:bCs/>
          <w:i/>
          <w:iCs/>
          <w:sz w:val="20"/>
          <w:szCs w:val="20"/>
          <w:lang w:val="es-CO" w:eastAsia="zh-CN" w:bidi="hi-IN"/>
        </w:rPr>
      </w:pPr>
    </w:p>
    <w:p w14:paraId="20EB181E" w14:textId="77777777" w:rsidR="0064331E" w:rsidRPr="0064331E" w:rsidRDefault="0064331E" w:rsidP="00AD693E">
      <w:pPr>
        <w:widowControl/>
        <w:numPr>
          <w:ilvl w:val="0"/>
          <w:numId w:val="32"/>
        </w:numPr>
        <w:suppressAutoHyphens/>
        <w:autoSpaceDE/>
        <w:ind w:left="851" w:right="567" w:hanging="284"/>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Arial"/>
          <w:b/>
          <w:bCs/>
          <w:i/>
          <w:iCs/>
          <w:sz w:val="20"/>
          <w:szCs w:val="20"/>
          <w:lang w:val="es-CO" w:eastAsia="zh-CN" w:bidi="hi-IN"/>
        </w:rPr>
        <w:t xml:space="preserve">Duplicados o Pagos Dobles / Mayores Valores Pagados: </w:t>
      </w:r>
      <w:r w:rsidRPr="0064331E">
        <w:rPr>
          <w:rFonts w:ascii="Verdana" w:eastAsia="Linux Libertine G" w:hAnsi="Verdana" w:cs="Arial"/>
          <w:i/>
          <w:iCs/>
          <w:sz w:val="20"/>
          <w:szCs w:val="20"/>
          <w:lang w:val="es-CO" w:eastAsia="zh-CN" w:bidi="hi-IN"/>
        </w:rPr>
        <w:t>Para la presente causal combinada, el Grupo de Verificación y Auditoría de Cuentas determinó que proceden veintisiete (27) ítems por la causal Duplicados y Pagos Dobles; toda vez que, se evidencia duplicidad y pago doble al presentar las mismas condiciones en los recobros presentados; mientras que, para siete (7) ítems no procede reintegro por ninguna causal.</w:t>
      </w:r>
    </w:p>
    <w:p w14:paraId="76090532" w14:textId="77777777" w:rsidR="0064331E" w:rsidRPr="0064331E" w:rsidRDefault="0064331E" w:rsidP="00AD693E">
      <w:pPr>
        <w:widowControl/>
        <w:suppressAutoHyphens/>
        <w:autoSpaceDE/>
        <w:ind w:left="567" w:right="567"/>
        <w:textAlignment w:val="baseline"/>
        <w:rPr>
          <w:rFonts w:ascii="Verdana" w:eastAsia="Linux Libertine G" w:hAnsi="Verdana" w:cs="Arial"/>
          <w:b/>
          <w:bCs/>
          <w:i/>
          <w:iCs/>
          <w:sz w:val="20"/>
          <w:szCs w:val="20"/>
          <w:lang w:val="es-CO" w:eastAsia="zh-CN" w:bidi="hi-IN"/>
        </w:rPr>
      </w:pPr>
    </w:p>
    <w:p w14:paraId="5319483F" w14:textId="77777777" w:rsidR="0064331E" w:rsidRPr="0064331E" w:rsidRDefault="0064331E" w:rsidP="00AD693E">
      <w:pPr>
        <w:widowControl/>
        <w:numPr>
          <w:ilvl w:val="0"/>
          <w:numId w:val="32"/>
        </w:numPr>
        <w:suppressAutoHyphens/>
        <w:autoSpaceDE/>
        <w:ind w:left="851" w:right="567" w:hanging="284"/>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Arial"/>
          <w:b/>
          <w:bCs/>
          <w:i/>
          <w:iCs/>
          <w:sz w:val="20"/>
          <w:szCs w:val="20"/>
          <w:lang w:val="es-CO" w:eastAsia="zh-CN" w:bidi="hi-IN"/>
        </w:rPr>
        <w:t xml:space="preserve">Consistencia de Requisitos Esenciales: </w:t>
      </w:r>
      <w:r w:rsidRPr="0064331E">
        <w:rPr>
          <w:rFonts w:ascii="Verdana" w:eastAsia="Linux Libertine G" w:hAnsi="Verdana" w:cs="Arial"/>
          <w:i/>
          <w:iCs/>
          <w:sz w:val="20"/>
          <w:szCs w:val="20"/>
          <w:lang w:val="es-CO" w:eastAsia="zh-CN" w:bidi="hi-IN"/>
        </w:rPr>
        <w:t>El Grupo de Verificación y Auditoría de Cuentas conceptuó que, frente a un (1) ítem, es procedente el reintegro de recursos porque se evidencia inconsistencia entre la tecnología recobrada y la registrada en la factura N.º 294510302515; mientras que, para dos (2) ítems, determinó que no es procedente continuar el procedimiento de reintegro.</w:t>
      </w:r>
    </w:p>
    <w:p w14:paraId="0BF5871C" w14:textId="77777777" w:rsidR="0064331E" w:rsidRPr="0064331E" w:rsidRDefault="0064331E" w:rsidP="00AD693E">
      <w:pPr>
        <w:widowControl/>
        <w:suppressAutoHyphens/>
        <w:autoSpaceDE/>
        <w:ind w:left="567" w:right="567"/>
        <w:textAlignment w:val="baseline"/>
        <w:rPr>
          <w:rFonts w:ascii="Verdana" w:eastAsia="Linux Libertine G" w:hAnsi="Verdana" w:cs="Arial"/>
          <w:i/>
          <w:iCs/>
          <w:sz w:val="20"/>
          <w:szCs w:val="20"/>
          <w:lang w:val="es-CO" w:eastAsia="zh-CN" w:bidi="hi-IN"/>
        </w:rPr>
      </w:pPr>
    </w:p>
    <w:p w14:paraId="654CF810" w14:textId="77777777" w:rsidR="0064331E" w:rsidRPr="0064331E" w:rsidRDefault="0064331E" w:rsidP="006D7D31">
      <w:pPr>
        <w:widowControl/>
        <w:numPr>
          <w:ilvl w:val="0"/>
          <w:numId w:val="32"/>
        </w:numPr>
        <w:suppressAutoHyphens/>
        <w:autoSpaceDE/>
        <w:ind w:left="851" w:right="567" w:hanging="284"/>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Arial"/>
          <w:b/>
          <w:bCs/>
          <w:i/>
          <w:iCs/>
          <w:sz w:val="20"/>
          <w:szCs w:val="20"/>
          <w:lang w:val="es-CO" w:eastAsia="zh-CN" w:bidi="hi-IN"/>
        </w:rPr>
        <w:t xml:space="preserve">Mayores Valores Pagados: </w:t>
      </w:r>
      <w:r w:rsidRPr="0064331E">
        <w:rPr>
          <w:rFonts w:ascii="Verdana" w:eastAsia="Linux Libertine G" w:hAnsi="Verdana" w:cs="Arial"/>
          <w:i/>
          <w:iCs/>
          <w:sz w:val="20"/>
          <w:szCs w:val="20"/>
          <w:lang w:val="es-CO" w:eastAsia="zh-CN" w:bidi="hi-IN"/>
        </w:rPr>
        <w:t>Para la causal en comento, el Grupo de Verificación y Auditoría de Cuentas conceptuó que es procedente el reintegro de recursos para seis (6) ítems, toda vez que se identifican mayores valores pagados de conformidad con lo reportado en la factura de venta; mientras que, frente a siete (7) ítems, determinó que no es procedente el reintegro.</w:t>
      </w:r>
    </w:p>
    <w:p w14:paraId="54D5752C" w14:textId="77777777" w:rsidR="0064331E" w:rsidRPr="0064331E" w:rsidRDefault="0064331E" w:rsidP="00AD693E">
      <w:pPr>
        <w:widowControl/>
        <w:suppressAutoHyphens/>
        <w:autoSpaceDE/>
        <w:ind w:left="567" w:right="567"/>
        <w:textAlignment w:val="baseline"/>
        <w:rPr>
          <w:rFonts w:ascii="Verdana" w:eastAsia="Linux Libertine G" w:hAnsi="Verdana" w:cs="Arial"/>
          <w:b/>
          <w:bCs/>
          <w:i/>
          <w:iCs/>
          <w:sz w:val="20"/>
          <w:szCs w:val="20"/>
          <w:lang w:val="es-CO" w:eastAsia="zh-CN" w:bidi="hi-IN"/>
        </w:rPr>
      </w:pPr>
    </w:p>
    <w:p w14:paraId="1BFD0063" w14:textId="77777777" w:rsidR="0064331E" w:rsidRPr="0064331E" w:rsidRDefault="0064331E" w:rsidP="006D7D31">
      <w:pPr>
        <w:widowControl/>
        <w:numPr>
          <w:ilvl w:val="0"/>
          <w:numId w:val="32"/>
        </w:numPr>
        <w:suppressAutoHyphens/>
        <w:autoSpaceDE/>
        <w:ind w:left="851" w:right="567" w:hanging="284"/>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Arial"/>
          <w:b/>
          <w:bCs/>
          <w:i/>
          <w:iCs/>
          <w:sz w:val="20"/>
          <w:szCs w:val="20"/>
          <w:lang w:val="es-CO" w:eastAsia="zh-CN" w:bidi="hi-IN"/>
        </w:rPr>
        <w:t xml:space="preserve">Servicios y tecnologías incluidos en el PBS o excluidos del SGSSS / Mayores Valores Pagados / Duplicados o Pagos Dobles: </w:t>
      </w:r>
      <w:r w:rsidRPr="0064331E">
        <w:rPr>
          <w:rFonts w:ascii="Verdana" w:eastAsia="Linux Libertine G" w:hAnsi="Verdana" w:cs="Arial"/>
          <w:i/>
          <w:iCs/>
          <w:sz w:val="20"/>
          <w:szCs w:val="20"/>
          <w:lang w:val="es-CO" w:eastAsia="zh-CN" w:bidi="hi-IN"/>
        </w:rPr>
        <w:t>Para la presente causal combinada, el Grupo de Verificación y Auditoría de Cuentas determinó que procede el reintegro de un (1) ítem por mayor valor pagado, de conformidad con lo reportado en la factura de venta y, adicionalmente, se evidencia duplicidad o pago doble; mientras que, para un (1) ítem no procede el reintegro.</w:t>
      </w:r>
    </w:p>
    <w:p w14:paraId="5404A2EA" w14:textId="77777777" w:rsidR="0064331E" w:rsidRPr="0064331E" w:rsidRDefault="0064331E" w:rsidP="00AD693E">
      <w:pPr>
        <w:widowControl/>
        <w:suppressAutoHyphens/>
        <w:autoSpaceDE/>
        <w:ind w:left="567" w:right="567"/>
        <w:jc w:val="both"/>
        <w:textAlignment w:val="baseline"/>
        <w:rPr>
          <w:rFonts w:ascii="Verdana" w:eastAsia="Linux Libertine G" w:hAnsi="Verdana" w:cs="Linux Libertine G"/>
          <w:i/>
          <w:iCs/>
          <w:sz w:val="20"/>
          <w:szCs w:val="20"/>
          <w:lang w:val="es-CO" w:eastAsia="zh-CN" w:bidi="hi-IN"/>
        </w:rPr>
      </w:pPr>
    </w:p>
    <w:p w14:paraId="50EAD9C0" w14:textId="77777777" w:rsidR="0064331E" w:rsidRPr="0064331E" w:rsidRDefault="0064331E" w:rsidP="00AD693E">
      <w:pPr>
        <w:widowControl/>
        <w:suppressAutoHyphens/>
        <w:autoSpaceDE/>
        <w:ind w:left="567" w:right="567"/>
        <w:jc w:val="both"/>
        <w:textAlignment w:val="baseline"/>
        <w:rPr>
          <w:rFonts w:ascii="Verdana" w:eastAsia="Linux Libertine G" w:hAnsi="Verdana" w:cs="Linux Libertine G"/>
          <w:i/>
          <w:iCs/>
          <w:sz w:val="20"/>
          <w:szCs w:val="20"/>
          <w:lang w:val="es-CO" w:eastAsia="zh-CN" w:bidi="hi-IN"/>
        </w:rPr>
      </w:pPr>
      <w:r w:rsidRPr="0064331E">
        <w:rPr>
          <w:rFonts w:ascii="Verdana" w:eastAsia="Linux Libertine G" w:hAnsi="Verdana" w:cs="Linux Libertine G"/>
          <w:i/>
          <w:iCs/>
          <w:sz w:val="20"/>
          <w:szCs w:val="20"/>
          <w:lang w:val="es-CO" w:eastAsia="zh-CN" w:bidi="hi-IN"/>
        </w:rPr>
        <w:t xml:space="preserve">Ahora bien, frente a las observaciones realizadas por el Grupo de Verificación y Auditoria de Cuentas, es necesario realizar las siguientes aclaraciones: </w:t>
      </w:r>
    </w:p>
    <w:p w14:paraId="5CB0866C" w14:textId="77777777" w:rsidR="0064331E" w:rsidRPr="0064331E" w:rsidRDefault="0064331E" w:rsidP="00AD693E">
      <w:pPr>
        <w:widowControl/>
        <w:suppressAutoHyphens/>
        <w:autoSpaceDE/>
        <w:ind w:left="567" w:right="567"/>
        <w:jc w:val="both"/>
        <w:textAlignment w:val="baseline"/>
        <w:rPr>
          <w:rFonts w:ascii="Verdana" w:eastAsia="Linux Libertine G" w:hAnsi="Verdana" w:cs="Linux Libertine G"/>
          <w:i/>
          <w:iCs/>
          <w:sz w:val="20"/>
          <w:szCs w:val="20"/>
          <w:lang w:val="es-CO" w:eastAsia="zh-CN" w:bidi="hi-IN"/>
        </w:rPr>
      </w:pPr>
    </w:p>
    <w:p w14:paraId="7B21B7BF" w14:textId="77777777" w:rsidR="0064331E" w:rsidRPr="0064331E" w:rsidRDefault="0064331E" w:rsidP="006D7D31">
      <w:pPr>
        <w:widowControl/>
        <w:numPr>
          <w:ilvl w:val="0"/>
          <w:numId w:val="33"/>
        </w:numPr>
        <w:suppressAutoHyphens/>
        <w:autoSpaceDE/>
        <w:ind w:left="927" w:right="567"/>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Mangal"/>
          <w:i/>
          <w:iCs/>
          <w:sz w:val="20"/>
          <w:szCs w:val="20"/>
          <w:lang w:val="es-CO" w:eastAsia="zh-CN" w:bidi="hi-IN"/>
        </w:rPr>
        <w:t>Para los radicados 148176874, ítem 1, y 148169150, ítem 1, la EPS aceptó el reintegro de los valores correspondientes al capital involucrado en respuesta a la solicitud de aclaración enviada mediante el oficio N.º 2022160175911. Los montos, equivalentes a $4.757.970,00 y $4.520.079,00 respectivamente, fueron reintegrados el 9 de febrero de 2023 por la causal «Duplicados o Pagos Dobles». Por esta razón, dichos ítems serán excluidos de la presente actuación administrativa.</w:t>
      </w:r>
    </w:p>
    <w:p w14:paraId="57930469" w14:textId="77777777" w:rsidR="0064331E" w:rsidRPr="0064331E" w:rsidRDefault="0064331E" w:rsidP="00AD693E">
      <w:pPr>
        <w:widowControl/>
        <w:suppressAutoHyphens/>
        <w:autoSpaceDE/>
        <w:ind w:left="567" w:right="567"/>
        <w:jc w:val="both"/>
        <w:textAlignment w:val="baseline"/>
        <w:rPr>
          <w:rFonts w:ascii="Verdana" w:eastAsia="Linux Libertine G" w:hAnsi="Verdana" w:cs="Mangal"/>
          <w:i/>
          <w:iCs/>
          <w:sz w:val="20"/>
          <w:szCs w:val="20"/>
          <w:lang w:val="es-CO" w:eastAsia="zh-CN" w:bidi="hi-IN"/>
        </w:rPr>
      </w:pPr>
    </w:p>
    <w:p w14:paraId="3E1D0AE2" w14:textId="77777777" w:rsidR="0064331E" w:rsidRPr="0064331E" w:rsidRDefault="0064331E" w:rsidP="006D7D31">
      <w:pPr>
        <w:widowControl/>
        <w:numPr>
          <w:ilvl w:val="0"/>
          <w:numId w:val="33"/>
        </w:numPr>
        <w:suppressAutoHyphens/>
        <w:autoSpaceDE/>
        <w:ind w:left="927" w:right="567"/>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Mangal"/>
          <w:i/>
          <w:iCs/>
          <w:sz w:val="20"/>
          <w:szCs w:val="20"/>
          <w:lang w:val="es-CO" w:eastAsia="zh-CN" w:bidi="hi-IN"/>
        </w:rPr>
        <w:t xml:space="preserve">Para los radicados relacionados a continuación, la EPS aceptó el valor correspondiente al capital involucrado por la causal «Duplicados o Pagos Dobles» respecto a la solicitud de aclaración enviada con el oficio N.º 20234200332441; no obstante, el valor del capital aceptado por la EPS en el presente procedimiento de reintegro corresponde al valor restante para completar el valor aprobado del ítem, como se detalla a continuación: </w:t>
      </w:r>
    </w:p>
    <w:tbl>
      <w:tblPr>
        <w:tblW w:w="8235" w:type="dxa"/>
        <w:jc w:val="center"/>
        <w:tblLayout w:type="fixed"/>
        <w:tblCellMar>
          <w:left w:w="10" w:type="dxa"/>
          <w:right w:w="10" w:type="dxa"/>
        </w:tblCellMar>
        <w:tblLook w:val="0000" w:firstRow="0" w:lastRow="0" w:firstColumn="0" w:lastColumn="0" w:noHBand="0" w:noVBand="0"/>
      </w:tblPr>
      <w:tblGrid>
        <w:gridCol w:w="1238"/>
        <w:gridCol w:w="1242"/>
        <w:gridCol w:w="2113"/>
        <w:gridCol w:w="2113"/>
        <w:gridCol w:w="1529"/>
      </w:tblGrid>
      <w:tr w:rsidR="0064331E" w:rsidRPr="0064331E" w14:paraId="4DC3B586" w14:textId="77777777" w:rsidTr="00992D5D">
        <w:trPr>
          <w:trHeight w:val="615"/>
          <w:jc w:val="center"/>
        </w:trPr>
        <w:tc>
          <w:tcPr>
            <w:tcW w:w="123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51666D" w14:textId="77777777" w:rsidR="0064331E" w:rsidRPr="0064331E" w:rsidRDefault="0064331E" w:rsidP="0064331E">
            <w:pPr>
              <w:widowControl/>
              <w:suppressAutoHyphens/>
              <w:autoSpaceDE/>
              <w:jc w:val="center"/>
              <w:rPr>
                <w:rFonts w:ascii="Verdana" w:eastAsia="Times New Roman" w:hAnsi="Verdana" w:cs="Calibri"/>
                <w:b/>
                <w:bCs/>
                <w:sz w:val="14"/>
                <w:szCs w:val="14"/>
                <w:lang w:val="es-CO" w:eastAsia="es-CO"/>
              </w:rPr>
            </w:pPr>
            <w:r w:rsidRPr="0064331E">
              <w:rPr>
                <w:rFonts w:ascii="Verdana" w:eastAsia="Times New Roman" w:hAnsi="Verdana" w:cs="Calibri"/>
                <w:b/>
                <w:bCs/>
                <w:sz w:val="14"/>
                <w:szCs w:val="14"/>
                <w:lang w:val="es-CO" w:eastAsia="es-CO"/>
              </w:rPr>
              <w:lastRenderedPageBreak/>
              <w:t>Radicado - Ítem</w:t>
            </w:r>
          </w:p>
        </w:tc>
        <w:tc>
          <w:tcPr>
            <w:tcW w:w="1242"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D31007" w14:textId="77777777" w:rsidR="0064331E" w:rsidRPr="0064331E" w:rsidRDefault="0064331E" w:rsidP="0064331E">
            <w:pPr>
              <w:widowControl/>
              <w:suppressAutoHyphens/>
              <w:autoSpaceDE/>
              <w:jc w:val="center"/>
              <w:rPr>
                <w:rFonts w:ascii="Verdana" w:eastAsia="Times New Roman" w:hAnsi="Verdana" w:cs="Calibri"/>
                <w:b/>
                <w:bCs/>
                <w:sz w:val="14"/>
                <w:szCs w:val="14"/>
                <w:lang w:val="es-CO" w:eastAsia="es-CO"/>
              </w:rPr>
            </w:pPr>
            <w:r w:rsidRPr="0064331E">
              <w:rPr>
                <w:rFonts w:ascii="Verdana" w:eastAsia="Times New Roman" w:hAnsi="Verdana" w:cs="Calibri"/>
                <w:b/>
                <w:bCs/>
                <w:sz w:val="14"/>
                <w:szCs w:val="14"/>
                <w:lang w:val="es-CO" w:eastAsia="es-CO"/>
              </w:rPr>
              <w:t>Valor aprobado ítem</w:t>
            </w:r>
          </w:p>
        </w:tc>
        <w:tc>
          <w:tcPr>
            <w:tcW w:w="2113"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1AD1BB" w14:textId="77777777" w:rsidR="0064331E" w:rsidRPr="0064331E" w:rsidRDefault="0064331E" w:rsidP="0064331E">
            <w:pPr>
              <w:widowControl/>
              <w:suppressAutoHyphens/>
              <w:autoSpaceDE/>
              <w:jc w:val="center"/>
              <w:rPr>
                <w:rFonts w:ascii="Verdana" w:eastAsia="Times New Roman" w:hAnsi="Verdana" w:cs="Calibri"/>
                <w:b/>
                <w:bCs/>
                <w:sz w:val="14"/>
                <w:szCs w:val="14"/>
                <w:lang w:val="es-CO" w:eastAsia="es-CO"/>
              </w:rPr>
            </w:pPr>
            <w:r w:rsidRPr="0064331E">
              <w:rPr>
                <w:rFonts w:ascii="Verdana" w:eastAsia="Times New Roman" w:hAnsi="Verdana" w:cs="Calibri"/>
                <w:b/>
                <w:bCs/>
                <w:sz w:val="14"/>
                <w:szCs w:val="14"/>
                <w:lang w:val="es-CO" w:eastAsia="es-CO"/>
              </w:rPr>
              <w:t>Valor descontado Solicitud de aclaración 20234200332441 - PR-NOUPC-010-2023 - Duplicados</w:t>
            </w:r>
          </w:p>
        </w:tc>
        <w:tc>
          <w:tcPr>
            <w:tcW w:w="2113"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ECD012" w14:textId="77777777" w:rsidR="0064331E" w:rsidRPr="0064331E" w:rsidRDefault="0064331E" w:rsidP="0064331E">
            <w:pPr>
              <w:widowControl/>
              <w:suppressAutoHyphens/>
              <w:autoSpaceDE/>
              <w:jc w:val="center"/>
              <w:rPr>
                <w:rFonts w:ascii="Verdana" w:eastAsia="Times New Roman" w:hAnsi="Verdana" w:cs="Calibri"/>
                <w:b/>
                <w:bCs/>
                <w:sz w:val="14"/>
                <w:szCs w:val="14"/>
                <w:lang w:val="es-CO" w:eastAsia="es-CO"/>
              </w:rPr>
            </w:pPr>
            <w:r w:rsidRPr="0064331E">
              <w:rPr>
                <w:rFonts w:ascii="Verdana" w:eastAsia="Times New Roman" w:hAnsi="Verdana" w:cs="Calibri"/>
                <w:b/>
                <w:bCs/>
                <w:sz w:val="14"/>
                <w:szCs w:val="14"/>
                <w:lang w:val="es-CO" w:eastAsia="es-CO"/>
              </w:rPr>
              <w:t>Valor descontado solicitud de aclaración 20244209483121 - PR-NOUPC-015-2024 - Mayor Valor Pagado</w:t>
            </w:r>
          </w:p>
        </w:tc>
        <w:tc>
          <w:tcPr>
            <w:tcW w:w="152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F713EA" w14:textId="77777777" w:rsidR="0064331E" w:rsidRPr="0064331E" w:rsidRDefault="0064331E" w:rsidP="0064331E">
            <w:pPr>
              <w:widowControl/>
              <w:suppressAutoHyphens/>
              <w:autoSpaceDE/>
              <w:jc w:val="center"/>
              <w:rPr>
                <w:rFonts w:ascii="Verdana" w:eastAsia="Times New Roman" w:hAnsi="Verdana" w:cs="Calibri"/>
                <w:b/>
                <w:bCs/>
                <w:sz w:val="14"/>
                <w:szCs w:val="14"/>
                <w:lang w:val="es-CO" w:eastAsia="es-CO"/>
              </w:rPr>
            </w:pPr>
            <w:r w:rsidRPr="0064331E">
              <w:rPr>
                <w:rFonts w:ascii="Verdana" w:eastAsia="Times New Roman" w:hAnsi="Verdana" w:cs="Calibri"/>
                <w:b/>
                <w:bCs/>
                <w:sz w:val="14"/>
                <w:szCs w:val="14"/>
                <w:lang w:val="es-CO" w:eastAsia="es-CO"/>
              </w:rPr>
              <w:t>Valor total descontado</w:t>
            </w:r>
          </w:p>
        </w:tc>
      </w:tr>
      <w:tr w:rsidR="0064331E" w:rsidRPr="0064331E" w14:paraId="7018EFD5" w14:textId="77777777" w:rsidTr="00992D5D">
        <w:trPr>
          <w:trHeight w:val="615"/>
          <w:jc w:val="center"/>
        </w:trPr>
        <w:tc>
          <w:tcPr>
            <w:tcW w:w="1238"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17B463" w14:textId="77777777" w:rsidR="0064331E" w:rsidRPr="0064331E" w:rsidRDefault="0064331E" w:rsidP="0064331E">
            <w:pPr>
              <w:widowControl/>
              <w:suppressAutoHyphens/>
              <w:autoSpaceDE/>
              <w:jc w:val="center"/>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1339963372</w:t>
            </w:r>
          </w:p>
        </w:tc>
        <w:tc>
          <w:tcPr>
            <w:tcW w:w="124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0702A94"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$ 8.144.040,00</w:t>
            </w:r>
          </w:p>
        </w:tc>
        <w:tc>
          <w:tcPr>
            <w:tcW w:w="211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A1E7032"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$ 846.300,00</w:t>
            </w:r>
          </w:p>
        </w:tc>
        <w:tc>
          <w:tcPr>
            <w:tcW w:w="211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CC2EE88"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$ 7.297.740,00</w:t>
            </w:r>
          </w:p>
        </w:tc>
        <w:tc>
          <w:tcPr>
            <w:tcW w:w="152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458C01"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$ 8.144.040,00</w:t>
            </w:r>
          </w:p>
        </w:tc>
      </w:tr>
      <w:tr w:rsidR="0064331E" w:rsidRPr="0064331E" w14:paraId="6E728C10" w14:textId="77777777" w:rsidTr="00992D5D">
        <w:trPr>
          <w:trHeight w:val="615"/>
          <w:jc w:val="center"/>
        </w:trPr>
        <w:tc>
          <w:tcPr>
            <w:tcW w:w="1238"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B5A6C2" w14:textId="77777777" w:rsidR="0064331E" w:rsidRPr="0064331E" w:rsidRDefault="0064331E" w:rsidP="0064331E">
            <w:pPr>
              <w:widowControl/>
              <w:suppressAutoHyphens/>
              <w:autoSpaceDE/>
              <w:jc w:val="center"/>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1341044141</w:t>
            </w:r>
          </w:p>
        </w:tc>
        <w:tc>
          <w:tcPr>
            <w:tcW w:w="124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CB1500"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$ 1.890.720,00</w:t>
            </w:r>
          </w:p>
        </w:tc>
        <w:tc>
          <w:tcPr>
            <w:tcW w:w="211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FF18781"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$ 195.240,00</w:t>
            </w:r>
          </w:p>
        </w:tc>
        <w:tc>
          <w:tcPr>
            <w:tcW w:w="211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FE825EB"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$ 1.695.480,00</w:t>
            </w:r>
          </w:p>
        </w:tc>
        <w:tc>
          <w:tcPr>
            <w:tcW w:w="152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803A234"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$ 1.890.720,00</w:t>
            </w:r>
          </w:p>
        </w:tc>
      </w:tr>
      <w:tr w:rsidR="0064331E" w:rsidRPr="0064331E" w14:paraId="481DA7A7" w14:textId="77777777" w:rsidTr="00992D5D">
        <w:trPr>
          <w:trHeight w:val="615"/>
          <w:jc w:val="center"/>
        </w:trPr>
        <w:tc>
          <w:tcPr>
            <w:tcW w:w="1238"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744696" w14:textId="77777777" w:rsidR="0064331E" w:rsidRPr="0064331E" w:rsidRDefault="0064331E" w:rsidP="0064331E">
            <w:pPr>
              <w:widowControl/>
              <w:suppressAutoHyphens/>
              <w:autoSpaceDE/>
              <w:jc w:val="center"/>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1340465212</w:t>
            </w:r>
          </w:p>
        </w:tc>
        <w:tc>
          <w:tcPr>
            <w:tcW w:w="124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6C4BD3C"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$ 673.402,00</w:t>
            </w:r>
          </w:p>
        </w:tc>
        <w:tc>
          <w:tcPr>
            <w:tcW w:w="211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49C9158"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$ 226.722,00</w:t>
            </w:r>
          </w:p>
        </w:tc>
        <w:tc>
          <w:tcPr>
            <w:tcW w:w="211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80C233"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$ 446.680,00</w:t>
            </w:r>
          </w:p>
        </w:tc>
        <w:tc>
          <w:tcPr>
            <w:tcW w:w="152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7A6E14A"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$ 673.402,00</w:t>
            </w:r>
          </w:p>
        </w:tc>
      </w:tr>
      <w:tr w:rsidR="0064331E" w:rsidRPr="0064331E" w14:paraId="0F6B82CE" w14:textId="77777777" w:rsidTr="00992D5D">
        <w:trPr>
          <w:trHeight w:val="615"/>
          <w:jc w:val="center"/>
        </w:trPr>
        <w:tc>
          <w:tcPr>
            <w:tcW w:w="1238"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4B58E5B" w14:textId="77777777" w:rsidR="0064331E" w:rsidRPr="0064331E" w:rsidRDefault="0064331E" w:rsidP="0064331E">
            <w:pPr>
              <w:widowControl/>
              <w:suppressAutoHyphens/>
              <w:autoSpaceDE/>
              <w:jc w:val="center"/>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1340978991</w:t>
            </w:r>
          </w:p>
        </w:tc>
        <w:tc>
          <w:tcPr>
            <w:tcW w:w="124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42306FC"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$ 1.003.362,00</w:t>
            </w:r>
          </w:p>
        </w:tc>
        <w:tc>
          <w:tcPr>
            <w:tcW w:w="211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ECFC7CA"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$ 226.881,00</w:t>
            </w:r>
          </w:p>
        </w:tc>
        <w:tc>
          <w:tcPr>
            <w:tcW w:w="211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4306CD8"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$ 776.481,00</w:t>
            </w:r>
          </w:p>
        </w:tc>
        <w:tc>
          <w:tcPr>
            <w:tcW w:w="152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0CC79DB" w14:textId="77777777" w:rsidR="0064331E" w:rsidRPr="0064331E" w:rsidRDefault="0064331E" w:rsidP="0064331E">
            <w:pPr>
              <w:widowControl/>
              <w:suppressAutoHyphens/>
              <w:autoSpaceDE/>
              <w:jc w:val="right"/>
              <w:rPr>
                <w:rFonts w:ascii="Verdana" w:eastAsia="Times New Roman" w:hAnsi="Verdana" w:cs="Calibri"/>
                <w:sz w:val="14"/>
                <w:szCs w:val="14"/>
                <w:lang w:val="es-CO" w:eastAsia="es-CO"/>
              </w:rPr>
            </w:pPr>
            <w:r w:rsidRPr="0064331E">
              <w:rPr>
                <w:rFonts w:ascii="Verdana" w:eastAsia="Times New Roman" w:hAnsi="Verdana" w:cs="Calibri"/>
                <w:sz w:val="14"/>
                <w:szCs w:val="14"/>
                <w:lang w:val="es-CO" w:eastAsia="es-CO"/>
              </w:rPr>
              <w:t>$ 1.003.362,00</w:t>
            </w:r>
          </w:p>
        </w:tc>
      </w:tr>
    </w:tbl>
    <w:p w14:paraId="2A85CDD0" w14:textId="77777777" w:rsidR="0064331E" w:rsidRPr="0064331E" w:rsidRDefault="0064331E" w:rsidP="0064331E">
      <w:pPr>
        <w:widowControl/>
        <w:suppressAutoHyphens/>
        <w:autoSpaceDE/>
        <w:ind w:left="720" w:right="567"/>
        <w:jc w:val="both"/>
        <w:textAlignment w:val="baseline"/>
        <w:rPr>
          <w:rFonts w:ascii="Verdana" w:eastAsia="Linux Libertine G" w:hAnsi="Verdana" w:cs="Mangal"/>
          <w:sz w:val="12"/>
          <w:szCs w:val="12"/>
          <w:lang w:val="es-CO" w:eastAsia="zh-CN" w:bidi="hi-IN"/>
        </w:rPr>
      </w:pPr>
      <w:r w:rsidRPr="0064331E">
        <w:rPr>
          <w:rFonts w:ascii="Verdana" w:eastAsia="Linux Libertine G" w:hAnsi="Verdana" w:cs="Mangal"/>
          <w:sz w:val="12"/>
          <w:szCs w:val="12"/>
          <w:lang w:val="es-CO" w:eastAsia="zh-CN" w:bidi="hi-IN"/>
        </w:rPr>
        <w:t>Fuente: DOP-ADRES</w:t>
      </w:r>
    </w:p>
    <w:p w14:paraId="6A356825" w14:textId="77777777" w:rsidR="0064331E" w:rsidRPr="0064331E" w:rsidRDefault="0064331E" w:rsidP="0064331E">
      <w:pPr>
        <w:widowControl/>
        <w:suppressAutoHyphens/>
        <w:autoSpaceDE/>
        <w:ind w:left="720" w:right="567"/>
        <w:jc w:val="both"/>
        <w:textAlignment w:val="baseline"/>
        <w:rPr>
          <w:rFonts w:ascii="Verdana" w:eastAsia="Linux Libertine G" w:hAnsi="Verdana" w:cs="Mangal"/>
          <w:sz w:val="20"/>
          <w:szCs w:val="20"/>
          <w:lang w:val="es-CO" w:eastAsia="zh-CN" w:bidi="hi-IN"/>
        </w:rPr>
      </w:pPr>
    </w:p>
    <w:p w14:paraId="1DE94D81" w14:textId="77777777" w:rsidR="0064331E" w:rsidRPr="0064331E" w:rsidRDefault="0064331E" w:rsidP="0064331E">
      <w:pPr>
        <w:widowControl/>
        <w:numPr>
          <w:ilvl w:val="0"/>
          <w:numId w:val="34"/>
        </w:numPr>
        <w:suppressAutoHyphens/>
        <w:autoSpaceDE/>
        <w:ind w:left="927" w:right="567"/>
        <w:jc w:val="both"/>
        <w:textAlignment w:val="baseline"/>
        <w:rPr>
          <w:rFonts w:ascii="Verdana" w:eastAsia="Linux Libertine G" w:hAnsi="Verdana" w:cs="Mangal"/>
          <w:i/>
          <w:iCs/>
          <w:sz w:val="20"/>
          <w:szCs w:val="20"/>
          <w:lang w:val="es-CO" w:eastAsia="zh-CN" w:bidi="hi-IN"/>
        </w:rPr>
      </w:pPr>
      <w:r w:rsidRPr="0064331E">
        <w:rPr>
          <w:rFonts w:ascii="Verdana" w:eastAsia="Linux Libertine G" w:hAnsi="Verdana" w:cs="Mangal"/>
          <w:i/>
          <w:iCs/>
          <w:sz w:val="20"/>
          <w:szCs w:val="20"/>
          <w:lang w:val="es-CO" w:eastAsia="zh-CN" w:bidi="hi-IN"/>
        </w:rPr>
        <w:t>En los radicados 141415456 ítem 1, 164352342 ítem 1, 145952610 ítem 3 y 141072830 ítem 1, la EPS no autorizó descuento alguno respecto a la solicitud de aclaración N.º 20231600242251; por tal razón, se determinó la continuidad del procedimiento de reintegro en la presente actuación administrativa.</w:t>
      </w:r>
    </w:p>
    <w:p w14:paraId="1A4EFD38" w14:textId="77777777" w:rsidR="0064331E" w:rsidRPr="0064331E" w:rsidRDefault="0064331E" w:rsidP="0064331E">
      <w:pPr>
        <w:widowControl/>
        <w:suppressAutoHyphens/>
        <w:autoSpaceDE/>
        <w:ind w:left="927" w:right="567"/>
        <w:jc w:val="both"/>
        <w:textAlignment w:val="baseline"/>
        <w:rPr>
          <w:rFonts w:ascii="Verdana" w:eastAsia="Linux Libertine G" w:hAnsi="Verdana" w:cs="Mangal"/>
          <w:i/>
          <w:iCs/>
          <w:sz w:val="20"/>
          <w:szCs w:val="20"/>
          <w:lang w:val="es-CO" w:eastAsia="zh-CN" w:bidi="hi-IN"/>
        </w:rPr>
      </w:pPr>
    </w:p>
    <w:p w14:paraId="63551F63" w14:textId="77777777" w:rsidR="0064331E" w:rsidRPr="0064331E" w:rsidRDefault="0064331E" w:rsidP="0064331E">
      <w:pPr>
        <w:widowControl/>
        <w:numPr>
          <w:ilvl w:val="0"/>
          <w:numId w:val="34"/>
        </w:numPr>
        <w:suppressAutoHyphens/>
        <w:autoSpaceDE/>
        <w:ind w:left="927" w:right="567"/>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Mangal"/>
          <w:i/>
          <w:iCs/>
          <w:sz w:val="20"/>
          <w:szCs w:val="20"/>
          <w:lang w:val="es-CO" w:eastAsia="zh-CN" w:bidi="hi-IN"/>
        </w:rPr>
        <w:t xml:space="preserve">Finalmente, para el radicado 180816608 ítem 1, inmerso en la solicitud de aclaración 20231600258301, teniendo en cuenta la autorización de descuento emitida por parte de la EPS, mediante la comunicación interna con radicado ADRES N.º 20244200142563 del 26 de julio de 2024 la Dirección de Otras Prestaciones solicitó a la Dirección de Gestión de los Recursos Financieros en Salud la compensación de los recursos, la cual fue realizada el 8 de agosto de 2024 en el primer proceso de compensación. En consecuencia, este ítem, inmerso en la causal «Consistencia de Requisitos Esenciales» por un valor de $43.200,00, será excluido de la presente actuación administrativa. </w:t>
      </w:r>
    </w:p>
    <w:p w14:paraId="53A21532" w14:textId="77777777" w:rsidR="0064331E" w:rsidRPr="0064331E" w:rsidRDefault="0064331E" w:rsidP="0064331E">
      <w:pPr>
        <w:widowControl/>
        <w:suppressAutoHyphens/>
        <w:autoSpaceDE/>
        <w:jc w:val="both"/>
        <w:textAlignment w:val="baseline"/>
        <w:rPr>
          <w:rFonts w:ascii="Verdana" w:eastAsia="Linux Libertine G" w:hAnsi="Verdana" w:cs="Arial"/>
          <w:sz w:val="20"/>
          <w:szCs w:val="20"/>
          <w:lang w:val="es-CO" w:eastAsia="zh-CN" w:bidi="hi-IN"/>
        </w:rPr>
      </w:pPr>
    </w:p>
    <w:p w14:paraId="0C13FF27" w14:textId="77777777" w:rsidR="0064331E" w:rsidRPr="0064331E" w:rsidRDefault="0064331E" w:rsidP="00992D5D">
      <w:pPr>
        <w:widowControl/>
        <w:numPr>
          <w:ilvl w:val="1"/>
          <w:numId w:val="26"/>
        </w:numPr>
        <w:suppressAutoHyphens/>
        <w:autoSpaceDE/>
        <w:ind w:left="1287" w:right="567"/>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Arial"/>
          <w:b/>
          <w:bCs/>
          <w:i/>
          <w:iCs/>
          <w:sz w:val="20"/>
          <w:szCs w:val="20"/>
          <w:lang w:val="es-CO" w:eastAsia="zh-CN" w:bidi="hi-IN"/>
        </w:rPr>
        <w:t>DESARROLLO DE LOS ARGUMENTOS DE LA EPS</w:t>
      </w:r>
    </w:p>
    <w:p w14:paraId="7630226D" w14:textId="77777777" w:rsidR="0064331E" w:rsidRPr="0064331E" w:rsidRDefault="0064331E" w:rsidP="00992D5D">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2FA5B6B2" w14:textId="77777777" w:rsidR="0064331E" w:rsidRPr="0064331E" w:rsidRDefault="0064331E" w:rsidP="00992D5D">
      <w:pPr>
        <w:widowControl/>
        <w:numPr>
          <w:ilvl w:val="2"/>
          <w:numId w:val="26"/>
        </w:numPr>
        <w:suppressAutoHyphens/>
        <w:autoSpaceDE/>
        <w:ind w:left="1287" w:right="567"/>
        <w:jc w:val="both"/>
        <w:textAlignment w:val="baseline"/>
        <w:rPr>
          <w:rFonts w:ascii="Verdana" w:eastAsia="Linux Libertine G" w:hAnsi="Verdana" w:cs="Arial"/>
          <w:b/>
          <w:bCs/>
          <w:i/>
          <w:iCs/>
          <w:sz w:val="20"/>
          <w:szCs w:val="20"/>
          <w:lang w:val="es-CO" w:eastAsia="zh-CN" w:bidi="hi-IN"/>
        </w:rPr>
      </w:pPr>
      <w:r w:rsidRPr="0064331E">
        <w:rPr>
          <w:rFonts w:ascii="Verdana" w:eastAsia="Linux Libertine G" w:hAnsi="Verdana" w:cs="Arial"/>
          <w:b/>
          <w:bCs/>
          <w:i/>
          <w:iCs/>
          <w:sz w:val="20"/>
          <w:szCs w:val="20"/>
          <w:lang w:val="es-CO" w:eastAsia="zh-CN" w:bidi="hi-IN"/>
        </w:rPr>
        <w:t>Improcedencia del estudio del actuar doloso o culposo (mala fe) de la EPS requerida en el marco del procedimiento administrativo especial de reintegro</w:t>
      </w:r>
    </w:p>
    <w:p w14:paraId="035E9153" w14:textId="77777777" w:rsidR="0064331E" w:rsidRPr="0064331E" w:rsidRDefault="0064331E" w:rsidP="00992D5D">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5DF9DBA4" w14:textId="77777777" w:rsidR="0064331E" w:rsidRPr="0064331E" w:rsidRDefault="0064331E" w:rsidP="00992D5D">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64331E">
        <w:rPr>
          <w:rFonts w:ascii="Verdana" w:eastAsia="Linux Libertine G" w:hAnsi="Verdana" w:cs="Arial"/>
          <w:i/>
          <w:iCs/>
          <w:sz w:val="20"/>
          <w:szCs w:val="20"/>
          <w:lang w:val="es-CO" w:eastAsia="zh-CN" w:bidi="hi-IN"/>
        </w:rPr>
        <w:t>Es preciso señalar que el procedimiento administrativo especial de reintegro contenido en el artículo 3 del Decreto Ley 1281 de 2002, modificado por el artículo 7 de la Ley 1949 de 2019 y reglamentado en la Resolución 1716 de 2019, modificada por la Resolución 995 de 2022, tiene como fin estudiar objetivamente la existencia del reconocimiento de recursos del SGSSS sin justa causa, para así ordenar la recuperación de estos y dar cumplimiento a la preceptos descritos en los artículos 48 y 49 de la Constitución Política.</w:t>
      </w:r>
    </w:p>
    <w:p w14:paraId="556C0F26" w14:textId="77777777" w:rsidR="0064331E" w:rsidRPr="0064331E" w:rsidRDefault="0064331E" w:rsidP="00992D5D">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2D8E0637" w14:textId="77777777" w:rsidR="0064331E" w:rsidRPr="0064331E" w:rsidRDefault="0064331E" w:rsidP="00992D5D">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64331E">
        <w:rPr>
          <w:rFonts w:ascii="Verdana" w:eastAsia="Linux Libertine G" w:hAnsi="Verdana" w:cs="Arial"/>
          <w:i/>
          <w:iCs/>
          <w:sz w:val="20"/>
          <w:szCs w:val="20"/>
          <w:lang w:val="es-CO" w:eastAsia="zh-CN" w:bidi="hi-IN"/>
        </w:rPr>
        <w:t>Así las cosas, más que verificar la responsabilidad o intencionalidad que generó el reconocimiento de recursos sin justa causa, el procedimiento administrativo especial de reintegro se enfoca en la restitución de aquellos recursos que no debieron ser reconocidos; por lo anterior, no se busca analizar el actuar doloso o culposo de la EPS, sino únicamente constatar de manera objetiva si se cumplieron o no los requisitos establecidos en la normatividad vigente para el reconocimiento justificado de recursos del SGSSS.</w:t>
      </w:r>
    </w:p>
    <w:p w14:paraId="3C91248D" w14:textId="77777777" w:rsidR="0064331E" w:rsidRPr="0064331E" w:rsidRDefault="0064331E" w:rsidP="00992D5D">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27341462" w14:textId="77777777" w:rsidR="0064331E" w:rsidRPr="0064331E" w:rsidRDefault="0064331E" w:rsidP="00992D5D">
      <w:pPr>
        <w:widowControl/>
        <w:numPr>
          <w:ilvl w:val="1"/>
          <w:numId w:val="26"/>
        </w:numPr>
        <w:suppressAutoHyphens/>
        <w:autoSpaceDE/>
        <w:ind w:left="1287" w:right="567"/>
        <w:jc w:val="both"/>
        <w:textAlignment w:val="baseline"/>
        <w:rPr>
          <w:rFonts w:ascii="Verdana" w:eastAsia="Linux Libertine G" w:hAnsi="Verdana" w:cs="Arial"/>
          <w:b/>
          <w:bCs/>
          <w:i/>
          <w:iCs/>
          <w:sz w:val="20"/>
          <w:szCs w:val="20"/>
          <w:lang w:val="es-CO" w:eastAsia="zh-CN" w:bidi="hi-IN"/>
        </w:rPr>
      </w:pPr>
      <w:r w:rsidRPr="0064331E">
        <w:rPr>
          <w:rFonts w:ascii="Verdana" w:eastAsia="Linux Libertine G" w:hAnsi="Verdana" w:cs="Arial"/>
          <w:b/>
          <w:bCs/>
          <w:i/>
          <w:iCs/>
          <w:sz w:val="20"/>
          <w:szCs w:val="20"/>
          <w:lang w:val="es-CO" w:eastAsia="zh-CN" w:bidi="hi-IN"/>
        </w:rPr>
        <w:t xml:space="preserve">REINTEGRO DE RECURSOS </w:t>
      </w:r>
    </w:p>
    <w:p w14:paraId="2F4A8EAD" w14:textId="77777777" w:rsidR="0064331E" w:rsidRPr="0064331E" w:rsidRDefault="0064331E" w:rsidP="00992D5D">
      <w:pPr>
        <w:widowControl/>
        <w:numPr>
          <w:ilvl w:val="2"/>
          <w:numId w:val="26"/>
        </w:numPr>
        <w:suppressAutoHyphens/>
        <w:autoSpaceDE/>
        <w:ind w:left="1287" w:right="567"/>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Arial"/>
          <w:b/>
          <w:bCs/>
          <w:i/>
          <w:iCs/>
          <w:sz w:val="20"/>
          <w:szCs w:val="20"/>
          <w:lang w:val="es-CO" w:eastAsia="zh-CN" w:bidi="hi-IN"/>
        </w:rPr>
        <w:lastRenderedPageBreak/>
        <w:t>Descuentos aplicados en otros procedimientos de reintegro</w:t>
      </w:r>
    </w:p>
    <w:p w14:paraId="5A50454F" w14:textId="77777777" w:rsidR="0064331E" w:rsidRPr="0064331E" w:rsidRDefault="0064331E" w:rsidP="00992D5D">
      <w:pPr>
        <w:widowControl/>
        <w:suppressAutoHyphens/>
        <w:autoSpaceDE/>
        <w:ind w:left="567" w:right="567"/>
        <w:jc w:val="both"/>
        <w:textAlignment w:val="baseline"/>
        <w:rPr>
          <w:rFonts w:ascii="Verdana" w:eastAsia="Linux Libertine G" w:hAnsi="Verdana" w:cs="Arial"/>
          <w:b/>
          <w:bCs/>
          <w:i/>
          <w:iCs/>
          <w:sz w:val="20"/>
          <w:szCs w:val="20"/>
          <w:lang w:val="es-CO" w:eastAsia="zh-CN" w:bidi="hi-IN"/>
        </w:rPr>
      </w:pPr>
    </w:p>
    <w:p w14:paraId="547FC5F5" w14:textId="77777777" w:rsidR="0064331E" w:rsidRPr="0064331E" w:rsidRDefault="0064331E" w:rsidP="00992D5D">
      <w:pPr>
        <w:widowControl/>
        <w:suppressAutoHyphens/>
        <w:autoSpaceDE/>
        <w:ind w:left="567" w:right="567"/>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Arial"/>
          <w:i/>
          <w:iCs/>
          <w:sz w:val="20"/>
          <w:szCs w:val="20"/>
          <w:lang w:val="es-CO" w:eastAsia="zh-CN" w:bidi="hi-IN"/>
        </w:rPr>
        <w:t>El Grupo de Gestión de Reconocimientos consultó las bases de reintegro y evidenció que, con relación a los siguientes radicados ítems, perteneciente a los hallazgos reportados en las solicitudes de aclaración con radicados ADRES N.º 20221601757911 del 26 de octubre de 2022 y 20234200332441 del 23 de mayo de 2023, se realizó el descuento de $10.816.392,00, por concepto de capital y $2.039.871,36, por concepto de la actualización del valor de capital conforme al IPC, por las causales «Duplicados o Pagos Dobles» y «Mayor Valor Pagado»,  tal como se relaciona a continuación:</w:t>
      </w:r>
    </w:p>
    <w:p w14:paraId="44DA352D" w14:textId="77777777" w:rsidR="0064331E" w:rsidRPr="0064331E" w:rsidRDefault="0064331E" w:rsidP="0064331E">
      <w:pPr>
        <w:widowControl/>
        <w:suppressAutoHyphens/>
        <w:autoSpaceDE/>
        <w:jc w:val="both"/>
        <w:textAlignment w:val="baseline"/>
        <w:rPr>
          <w:rFonts w:ascii="Verdana" w:eastAsia="Linux Libertine G" w:hAnsi="Verdana" w:cs="Arial"/>
          <w:sz w:val="20"/>
          <w:szCs w:val="20"/>
          <w:lang w:val="es-CO" w:eastAsia="zh-CN" w:bidi="hi-IN"/>
        </w:rPr>
      </w:pPr>
    </w:p>
    <w:tbl>
      <w:tblPr>
        <w:tblW w:w="8730" w:type="dxa"/>
        <w:jc w:val="center"/>
        <w:tblCellMar>
          <w:left w:w="10" w:type="dxa"/>
          <w:right w:w="10" w:type="dxa"/>
        </w:tblCellMar>
        <w:tblLook w:val="0000" w:firstRow="0" w:lastRow="0" w:firstColumn="0" w:lastColumn="0" w:noHBand="0" w:noVBand="0"/>
      </w:tblPr>
      <w:tblGrid>
        <w:gridCol w:w="1031"/>
        <w:gridCol w:w="1410"/>
        <w:gridCol w:w="1387"/>
        <w:gridCol w:w="1168"/>
        <w:gridCol w:w="1288"/>
        <w:gridCol w:w="1322"/>
        <w:gridCol w:w="1175"/>
      </w:tblGrid>
      <w:tr w:rsidR="00205DAE" w:rsidRPr="0064331E" w14:paraId="68EA12CC" w14:textId="77777777" w:rsidTr="00205DAE">
        <w:trPr>
          <w:trHeight w:val="466"/>
          <w:jc w:val="center"/>
        </w:trPr>
        <w:tc>
          <w:tcPr>
            <w:tcW w:w="1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36CBC7" w14:textId="77777777" w:rsidR="0064331E" w:rsidRPr="0064331E" w:rsidRDefault="0064331E" w:rsidP="0064331E">
            <w:pPr>
              <w:widowControl/>
              <w:suppressAutoHyphens/>
              <w:autoSpaceDE/>
              <w:jc w:val="center"/>
              <w:rPr>
                <w:rFonts w:ascii="Verdana" w:eastAsia="Times New Roman" w:hAnsi="Verdana" w:cs="Arial"/>
                <w:b/>
                <w:bCs/>
                <w:sz w:val="14"/>
                <w:szCs w:val="14"/>
                <w:lang w:val="es-CO" w:eastAsia="es-CO"/>
              </w:rPr>
            </w:pPr>
            <w:bookmarkStart w:id="21" w:name="_Hlk184135381"/>
            <w:r w:rsidRPr="0064331E">
              <w:rPr>
                <w:rFonts w:ascii="Verdana" w:eastAsia="Times New Roman" w:hAnsi="Verdana" w:cs="Arial"/>
                <w:b/>
                <w:bCs/>
                <w:sz w:val="14"/>
                <w:szCs w:val="14"/>
                <w:lang w:val="es-CO" w:eastAsia="es-CO"/>
              </w:rPr>
              <w:t>RADICADO ÍTEM</w:t>
            </w:r>
          </w:p>
        </w:tc>
        <w:tc>
          <w:tcPr>
            <w:tcW w:w="141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344F43" w14:textId="77777777" w:rsidR="0064331E" w:rsidRPr="0064331E" w:rsidRDefault="0064331E" w:rsidP="0064331E">
            <w:pPr>
              <w:widowControl/>
              <w:suppressAutoHyphens/>
              <w:autoSpaceDE/>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CAUSAL</w:t>
            </w:r>
          </w:p>
        </w:tc>
        <w:tc>
          <w:tcPr>
            <w:tcW w:w="137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D17922" w14:textId="77777777" w:rsidR="0064331E" w:rsidRPr="0064331E" w:rsidRDefault="0064331E" w:rsidP="0064331E">
            <w:pPr>
              <w:widowControl/>
              <w:suppressAutoHyphens/>
              <w:autoSpaceDE/>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SOLICITUD DE ACLARACIÓN</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F20FC3D" w14:textId="77777777" w:rsidR="0064331E" w:rsidRPr="0064331E" w:rsidRDefault="0064331E" w:rsidP="0064331E">
            <w:pPr>
              <w:widowControl/>
              <w:suppressAutoHyphens/>
              <w:autoSpaceDE/>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VALOR APROBADO ÍTEM</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797446" w14:textId="77777777" w:rsidR="0064331E" w:rsidRPr="0064331E" w:rsidRDefault="0064331E" w:rsidP="0064331E">
            <w:pPr>
              <w:widowControl/>
              <w:suppressAutoHyphens/>
              <w:autoSpaceDE/>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DESCONTADO CAPITAL</w:t>
            </w:r>
          </w:p>
        </w:tc>
        <w:tc>
          <w:tcPr>
            <w:tcW w:w="13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6E592E" w14:textId="77777777" w:rsidR="0064331E" w:rsidRPr="0064331E" w:rsidRDefault="0064331E" w:rsidP="0064331E">
            <w:pPr>
              <w:widowControl/>
              <w:suppressAutoHyphens/>
              <w:autoSpaceDE/>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DESCONTADO IPC</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5FF295" w14:textId="77777777" w:rsidR="0064331E" w:rsidRPr="0064331E" w:rsidRDefault="0064331E" w:rsidP="0064331E">
            <w:pPr>
              <w:widowControl/>
              <w:suppressAutoHyphens/>
              <w:autoSpaceDE/>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FECHA DESCUENTO</w:t>
            </w:r>
          </w:p>
        </w:tc>
      </w:tr>
      <w:tr w:rsidR="00205DAE" w:rsidRPr="0064331E" w14:paraId="39AB2758" w14:textId="77777777" w:rsidTr="00205DAE">
        <w:trPr>
          <w:trHeight w:val="466"/>
          <w:jc w:val="center"/>
        </w:trPr>
        <w:tc>
          <w:tcPr>
            <w:tcW w:w="1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DFFFB0"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1481768741</w:t>
            </w:r>
          </w:p>
        </w:tc>
        <w:tc>
          <w:tcPr>
            <w:tcW w:w="14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A60EC24" w14:textId="77777777" w:rsidR="0064331E" w:rsidRPr="0064331E" w:rsidRDefault="0064331E" w:rsidP="0064331E">
            <w:pPr>
              <w:widowControl/>
              <w:suppressAutoHyphens/>
              <w:autoSpaceDE/>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Duplicados o Pagos Dobles</w:t>
            </w:r>
          </w:p>
        </w:tc>
        <w:tc>
          <w:tcPr>
            <w:tcW w:w="137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34FD574"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20221601757911</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8BC9BB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4.757.970,00</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AE3D0E"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4.757.970,00</w:t>
            </w:r>
          </w:p>
        </w:tc>
        <w:tc>
          <w:tcPr>
            <w:tcW w:w="1322"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6914D0"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856.145,91</w:t>
            </w:r>
          </w:p>
        </w:tc>
        <w:tc>
          <w:tcPr>
            <w:tcW w:w="11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50110F"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9/02/2023</w:t>
            </w:r>
          </w:p>
        </w:tc>
      </w:tr>
      <w:tr w:rsidR="00205DAE" w:rsidRPr="0064331E" w14:paraId="4DEBAE76" w14:textId="77777777" w:rsidTr="00205DAE">
        <w:trPr>
          <w:trHeight w:val="466"/>
          <w:jc w:val="center"/>
        </w:trPr>
        <w:tc>
          <w:tcPr>
            <w:tcW w:w="1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112BF7"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1481691501</w:t>
            </w:r>
          </w:p>
        </w:tc>
        <w:tc>
          <w:tcPr>
            <w:tcW w:w="14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BD08A23" w14:textId="77777777" w:rsidR="0064331E" w:rsidRPr="0064331E" w:rsidRDefault="0064331E" w:rsidP="0064331E">
            <w:pPr>
              <w:widowControl/>
              <w:suppressAutoHyphens/>
              <w:autoSpaceDE/>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Duplicados o Pagos Dobles</w:t>
            </w:r>
          </w:p>
        </w:tc>
        <w:tc>
          <w:tcPr>
            <w:tcW w:w="137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A50074D"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20221601757911</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B3503B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4.520.079,00</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DC6F27"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4.520.079,00</w:t>
            </w:r>
          </w:p>
        </w:tc>
        <w:tc>
          <w:tcPr>
            <w:tcW w:w="1322"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A105AE"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813.339,96</w:t>
            </w:r>
          </w:p>
        </w:tc>
        <w:tc>
          <w:tcPr>
            <w:tcW w:w="11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63CE3C"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9/02/2023</w:t>
            </w:r>
          </w:p>
        </w:tc>
      </w:tr>
      <w:tr w:rsidR="00205DAE" w:rsidRPr="0064331E" w14:paraId="770E3714" w14:textId="77777777" w:rsidTr="00205DAE">
        <w:trPr>
          <w:trHeight w:val="466"/>
          <w:jc w:val="center"/>
        </w:trPr>
        <w:tc>
          <w:tcPr>
            <w:tcW w:w="1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90B676" w14:textId="77777777" w:rsidR="0064331E" w:rsidRPr="0064331E" w:rsidRDefault="0064331E" w:rsidP="0064331E">
            <w:pPr>
              <w:widowControl/>
              <w:suppressAutoHyphens/>
              <w:autoSpaceDE/>
              <w:jc w:val="center"/>
              <w:rPr>
                <w:rFonts w:ascii="Verdana" w:eastAsia="Linux Libertine G" w:hAnsi="Verdana" w:cs="Arial"/>
                <w:sz w:val="14"/>
                <w:szCs w:val="14"/>
                <w:lang w:val="es-CO" w:eastAsia="zh-CN" w:bidi="hi-IN"/>
              </w:rPr>
            </w:pPr>
            <w:r w:rsidRPr="0064331E">
              <w:rPr>
                <w:rFonts w:ascii="Verdana" w:eastAsia="Linux Libertine G" w:hAnsi="Verdana" w:cs="Arial"/>
                <w:sz w:val="14"/>
                <w:szCs w:val="14"/>
                <w:lang w:val="es-CO" w:eastAsia="zh-CN" w:bidi="hi-IN"/>
              </w:rPr>
              <w:t>1808166081</w:t>
            </w:r>
          </w:p>
        </w:tc>
        <w:tc>
          <w:tcPr>
            <w:tcW w:w="14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BB4C5A6" w14:textId="77777777" w:rsidR="0064331E" w:rsidRPr="0064331E" w:rsidRDefault="0064331E" w:rsidP="0064331E">
            <w:pPr>
              <w:widowControl/>
              <w:suppressAutoHyphens/>
              <w:autoSpaceD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Mayor Valor Pagado</w:t>
            </w:r>
          </w:p>
        </w:tc>
        <w:tc>
          <w:tcPr>
            <w:tcW w:w="137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10F6A03"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20231600258301</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762E6E8" w14:textId="77777777" w:rsidR="0064331E" w:rsidRPr="0064331E" w:rsidRDefault="0064331E" w:rsidP="0064331E">
            <w:pPr>
              <w:widowControl/>
              <w:suppressAutoHyphens/>
              <w:autoSpaceDE/>
              <w:jc w:val="right"/>
              <w:rPr>
                <w:rFonts w:ascii="Verdana" w:eastAsia="Linux Libertine G" w:hAnsi="Verdana" w:cs="Arial"/>
                <w:sz w:val="14"/>
                <w:szCs w:val="14"/>
                <w:lang w:val="es-CO" w:eastAsia="zh-CN" w:bidi="hi-IN"/>
              </w:rPr>
            </w:pPr>
            <w:r w:rsidRPr="0064331E">
              <w:rPr>
                <w:rFonts w:ascii="Verdana" w:eastAsia="Linux Libertine G" w:hAnsi="Verdana" w:cs="Arial"/>
                <w:sz w:val="14"/>
                <w:szCs w:val="14"/>
                <w:lang w:val="es-CO" w:eastAsia="zh-CN" w:bidi="hi-IN"/>
              </w:rPr>
              <w:t>43.200,00</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4128C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43.200,00</w:t>
            </w:r>
          </w:p>
        </w:tc>
        <w:tc>
          <w:tcPr>
            <w:tcW w:w="1322"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C518C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0,00</w:t>
            </w:r>
          </w:p>
        </w:tc>
        <w:tc>
          <w:tcPr>
            <w:tcW w:w="11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537723"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8/08/2024</w:t>
            </w:r>
          </w:p>
        </w:tc>
      </w:tr>
      <w:tr w:rsidR="00205DAE" w:rsidRPr="0064331E" w14:paraId="3E3428EB" w14:textId="77777777" w:rsidTr="00205DAE">
        <w:trPr>
          <w:trHeight w:val="466"/>
          <w:jc w:val="center"/>
        </w:trPr>
        <w:tc>
          <w:tcPr>
            <w:tcW w:w="1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63F166"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1339963372</w:t>
            </w:r>
          </w:p>
        </w:tc>
        <w:tc>
          <w:tcPr>
            <w:tcW w:w="14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030CF10" w14:textId="77777777" w:rsidR="0064331E" w:rsidRPr="0064331E" w:rsidRDefault="0064331E" w:rsidP="0064331E">
            <w:pPr>
              <w:widowControl/>
              <w:suppressAutoHyphens/>
              <w:autoSpaceDE/>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Duplicados o Pagos Dobles</w:t>
            </w:r>
          </w:p>
        </w:tc>
        <w:tc>
          <w:tcPr>
            <w:tcW w:w="137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B848023"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20234200332441</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534AB1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Times New Roman" w:hAnsi="Verdana" w:cs="Arial"/>
                <w:sz w:val="14"/>
                <w:szCs w:val="14"/>
                <w:lang w:val="es-CO" w:eastAsia="es-CO"/>
              </w:rPr>
              <w:t>8.144.040,00</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935176"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846.300,00</w:t>
            </w:r>
          </w:p>
        </w:tc>
        <w:tc>
          <w:tcPr>
            <w:tcW w:w="1322"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A9151A"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211.768,98</w:t>
            </w:r>
          </w:p>
        </w:tc>
        <w:tc>
          <w:tcPr>
            <w:tcW w:w="11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9B5C64"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27/10/2023 - 10/07/2024</w:t>
            </w:r>
          </w:p>
        </w:tc>
      </w:tr>
      <w:tr w:rsidR="00205DAE" w:rsidRPr="0064331E" w14:paraId="48652799" w14:textId="77777777" w:rsidTr="00205DAE">
        <w:trPr>
          <w:trHeight w:val="466"/>
          <w:jc w:val="center"/>
        </w:trPr>
        <w:tc>
          <w:tcPr>
            <w:tcW w:w="1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1288DF"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1341044141</w:t>
            </w:r>
          </w:p>
        </w:tc>
        <w:tc>
          <w:tcPr>
            <w:tcW w:w="14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C19DA7B" w14:textId="77777777" w:rsidR="0064331E" w:rsidRPr="0064331E" w:rsidRDefault="0064331E" w:rsidP="0064331E">
            <w:pPr>
              <w:widowControl/>
              <w:suppressAutoHyphens/>
              <w:autoSpaceDE/>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Duplicados o Pagos Dobles</w:t>
            </w:r>
          </w:p>
        </w:tc>
        <w:tc>
          <w:tcPr>
            <w:tcW w:w="137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6DF8A1C"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20234200332441</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8C21D7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Times New Roman" w:hAnsi="Verdana" w:cs="Arial"/>
                <w:sz w:val="14"/>
                <w:szCs w:val="14"/>
                <w:lang w:val="es-CO" w:eastAsia="es-CO"/>
              </w:rPr>
              <w:t>1.890.720,00</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F0B757"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195.240,00</w:t>
            </w:r>
          </w:p>
        </w:tc>
        <w:tc>
          <w:tcPr>
            <w:tcW w:w="1322"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B67A64"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48.854,37</w:t>
            </w:r>
          </w:p>
        </w:tc>
        <w:tc>
          <w:tcPr>
            <w:tcW w:w="11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823CD9"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27/10/2023 - 10/07/2024</w:t>
            </w:r>
          </w:p>
        </w:tc>
      </w:tr>
      <w:tr w:rsidR="00205DAE" w:rsidRPr="0064331E" w14:paraId="1B2F8D5E" w14:textId="77777777" w:rsidTr="00205DAE">
        <w:trPr>
          <w:trHeight w:val="466"/>
          <w:jc w:val="center"/>
        </w:trPr>
        <w:tc>
          <w:tcPr>
            <w:tcW w:w="1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ACFF75"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1340465212</w:t>
            </w:r>
          </w:p>
        </w:tc>
        <w:tc>
          <w:tcPr>
            <w:tcW w:w="14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6D11467" w14:textId="77777777" w:rsidR="0064331E" w:rsidRPr="0064331E" w:rsidRDefault="0064331E" w:rsidP="0064331E">
            <w:pPr>
              <w:widowControl/>
              <w:suppressAutoHyphens/>
              <w:autoSpaceDE/>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Duplicados o Pagos Dobles</w:t>
            </w:r>
          </w:p>
        </w:tc>
        <w:tc>
          <w:tcPr>
            <w:tcW w:w="137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E0898A5"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20234200332441</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AD4DAF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Times New Roman" w:hAnsi="Verdana" w:cs="Arial"/>
                <w:sz w:val="14"/>
                <w:szCs w:val="14"/>
                <w:lang w:val="es-CO" w:eastAsia="es-CO"/>
              </w:rPr>
              <w:t>673.402,00</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E20F3A"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226.722,00</w:t>
            </w:r>
          </w:p>
        </w:tc>
        <w:tc>
          <w:tcPr>
            <w:tcW w:w="1322"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6EEC73"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52.990,32</w:t>
            </w:r>
          </w:p>
        </w:tc>
        <w:tc>
          <w:tcPr>
            <w:tcW w:w="11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71E373"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27/10/2023 - 10/07/2024</w:t>
            </w:r>
          </w:p>
        </w:tc>
      </w:tr>
      <w:tr w:rsidR="00205DAE" w:rsidRPr="0064331E" w14:paraId="2172CDFA" w14:textId="77777777" w:rsidTr="00205DAE">
        <w:trPr>
          <w:trHeight w:val="466"/>
          <w:jc w:val="center"/>
        </w:trPr>
        <w:tc>
          <w:tcPr>
            <w:tcW w:w="1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4F19C8"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1340978991</w:t>
            </w:r>
          </w:p>
        </w:tc>
        <w:tc>
          <w:tcPr>
            <w:tcW w:w="141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79CBDD7" w14:textId="77777777" w:rsidR="0064331E" w:rsidRPr="0064331E" w:rsidRDefault="0064331E" w:rsidP="0064331E">
            <w:pPr>
              <w:widowControl/>
              <w:suppressAutoHyphens/>
              <w:autoSpaceDE/>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Duplicados o Pagos Dobles</w:t>
            </w:r>
          </w:p>
        </w:tc>
        <w:tc>
          <w:tcPr>
            <w:tcW w:w="137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32B8CB6"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20234200332441</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8C21761"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Times New Roman" w:hAnsi="Verdana" w:cs="Arial"/>
                <w:sz w:val="14"/>
                <w:szCs w:val="14"/>
                <w:lang w:val="es-CO" w:eastAsia="es-CO"/>
              </w:rPr>
              <w:t>1.003.362,00</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07C86A"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226.881,00</w:t>
            </w:r>
          </w:p>
        </w:tc>
        <w:tc>
          <w:tcPr>
            <w:tcW w:w="1322"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A08517" w14:textId="77777777" w:rsidR="0064331E" w:rsidRPr="0064331E" w:rsidRDefault="0064331E" w:rsidP="0064331E">
            <w:pPr>
              <w:widowControl/>
              <w:suppressAutoHyphens/>
              <w:autoSpaceDE/>
              <w:jc w:val="right"/>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56.771,81</w:t>
            </w:r>
          </w:p>
        </w:tc>
        <w:tc>
          <w:tcPr>
            <w:tcW w:w="11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1EA37D"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r w:rsidRPr="0064331E">
              <w:rPr>
                <w:rFonts w:ascii="Verdana" w:eastAsia="Times New Roman" w:hAnsi="Verdana" w:cs="Arial"/>
                <w:sz w:val="14"/>
                <w:szCs w:val="14"/>
                <w:lang w:val="es-CO" w:eastAsia="es-CO"/>
              </w:rPr>
              <w:t>27/10/2023 - 10/07/2024</w:t>
            </w:r>
          </w:p>
        </w:tc>
      </w:tr>
      <w:tr w:rsidR="00205DAE" w:rsidRPr="0064331E" w14:paraId="621A3E0C" w14:textId="77777777" w:rsidTr="00205DAE">
        <w:trPr>
          <w:trHeight w:val="466"/>
          <w:jc w:val="center"/>
        </w:trPr>
        <w:tc>
          <w:tcPr>
            <w:tcW w:w="3803" w:type="dxa"/>
            <w:gridSpan w:val="3"/>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54A1F2" w14:textId="77777777" w:rsidR="0064331E" w:rsidRPr="0064331E" w:rsidRDefault="0064331E" w:rsidP="0064331E">
            <w:pPr>
              <w:widowControl/>
              <w:suppressAutoHyphens/>
              <w:autoSpaceDE/>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TOTAL</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5D5AE9B" w14:textId="77777777" w:rsidR="0064331E" w:rsidRPr="0064331E" w:rsidRDefault="0064331E" w:rsidP="00205DA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21.032.773,00</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986D83" w14:textId="77777777" w:rsidR="0064331E" w:rsidRPr="0064331E" w:rsidRDefault="0064331E" w:rsidP="00205DA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10.816.392,00</w:t>
            </w:r>
          </w:p>
        </w:tc>
        <w:tc>
          <w:tcPr>
            <w:tcW w:w="1322"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AE286F" w14:textId="77777777" w:rsidR="0064331E" w:rsidRPr="0064331E" w:rsidRDefault="0064331E" w:rsidP="00205DA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2.039.871,35</w:t>
            </w:r>
          </w:p>
        </w:tc>
        <w:tc>
          <w:tcPr>
            <w:tcW w:w="11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520F1B" w14:textId="77777777" w:rsidR="0064331E" w:rsidRPr="0064331E" w:rsidRDefault="0064331E" w:rsidP="0064331E">
            <w:pPr>
              <w:widowControl/>
              <w:suppressAutoHyphens/>
              <w:autoSpaceDE/>
              <w:jc w:val="center"/>
              <w:rPr>
                <w:rFonts w:ascii="Verdana" w:eastAsia="Times New Roman" w:hAnsi="Verdana" w:cs="Arial"/>
                <w:sz w:val="14"/>
                <w:szCs w:val="14"/>
                <w:lang w:val="es-CO" w:eastAsia="es-CO"/>
              </w:rPr>
            </w:pPr>
          </w:p>
        </w:tc>
      </w:tr>
    </w:tbl>
    <w:bookmarkEnd w:id="21"/>
    <w:p w14:paraId="23CB37E4" w14:textId="77777777" w:rsidR="0064331E" w:rsidRPr="0064331E" w:rsidRDefault="0064331E" w:rsidP="0064331E">
      <w:pPr>
        <w:widowControl/>
        <w:suppressAutoHyphens/>
        <w:autoSpaceDE/>
        <w:jc w:val="both"/>
        <w:textAlignment w:val="baseline"/>
        <w:rPr>
          <w:rFonts w:ascii="Verdana" w:eastAsia="Linux Libertine G" w:hAnsi="Verdana" w:cs="Arial"/>
          <w:sz w:val="12"/>
          <w:szCs w:val="12"/>
          <w:lang w:val="es-CO" w:eastAsia="zh-CN" w:bidi="hi-IN"/>
        </w:rPr>
      </w:pPr>
      <w:r w:rsidRPr="0064331E">
        <w:rPr>
          <w:rFonts w:ascii="Verdana" w:eastAsia="Linux Libertine G" w:hAnsi="Verdana" w:cs="Arial"/>
          <w:sz w:val="12"/>
          <w:szCs w:val="12"/>
          <w:lang w:val="es-CO" w:eastAsia="zh-CN" w:bidi="hi-IN"/>
        </w:rPr>
        <w:t>Fuente: DOP-ADRES</w:t>
      </w:r>
    </w:p>
    <w:p w14:paraId="462BDE06" w14:textId="77777777" w:rsidR="0064331E" w:rsidRPr="0064331E" w:rsidRDefault="0064331E" w:rsidP="0064331E">
      <w:pPr>
        <w:widowControl/>
        <w:suppressAutoHyphens/>
        <w:autoSpaceDE/>
        <w:jc w:val="both"/>
        <w:textAlignment w:val="baseline"/>
        <w:rPr>
          <w:rFonts w:ascii="Verdana" w:eastAsia="Linux Libertine G" w:hAnsi="Verdana" w:cs="Arial"/>
          <w:sz w:val="20"/>
          <w:szCs w:val="20"/>
          <w:lang w:val="es-CO" w:eastAsia="zh-CN" w:bidi="hi-IN"/>
        </w:rPr>
      </w:pPr>
    </w:p>
    <w:p w14:paraId="1BF16EDD" w14:textId="77777777" w:rsidR="0064331E" w:rsidRPr="0064331E" w:rsidRDefault="0064331E" w:rsidP="00205DAE">
      <w:pPr>
        <w:widowControl/>
        <w:suppressAutoHyphens/>
        <w:autoSpaceDE/>
        <w:ind w:left="567" w:right="567"/>
        <w:jc w:val="both"/>
        <w:textAlignment w:val="baseline"/>
        <w:rPr>
          <w:rFonts w:ascii="Calibri" w:eastAsia="Linux Libertine G" w:hAnsi="Calibri" w:cs="Linux Libertine G"/>
          <w:i/>
          <w:iCs/>
          <w:sz w:val="24"/>
          <w:szCs w:val="24"/>
          <w:lang w:val="es-CO" w:eastAsia="zh-CN" w:bidi="hi-IN"/>
        </w:rPr>
      </w:pPr>
      <w:bookmarkStart w:id="22" w:name="_Hlk165542217"/>
      <w:bookmarkStart w:id="23" w:name="_Hlk184135404"/>
      <w:r w:rsidRPr="0064331E">
        <w:rPr>
          <w:rFonts w:ascii="Verdana" w:eastAsia="Linux Libertine G" w:hAnsi="Verdana" w:cs="Arial"/>
          <w:i/>
          <w:iCs/>
          <w:sz w:val="20"/>
          <w:szCs w:val="20"/>
          <w:lang w:val="es-CO" w:eastAsia="zh-CN" w:bidi="hi-IN"/>
        </w:rPr>
        <w:t>Por lo anterior, frente a los recobros e ítems 148176874 ítem 1,</w:t>
      </w:r>
      <w:r w:rsidRPr="0064331E">
        <w:rPr>
          <w:rFonts w:ascii="Calibri" w:eastAsia="Linux Libertine G" w:hAnsi="Calibri" w:cs="Linux Libertine G"/>
          <w:i/>
          <w:iCs/>
          <w:sz w:val="24"/>
          <w:szCs w:val="24"/>
          <w:lang w:val="es-CO" w:eastAsia="zh-CN" w:bidi="hi-IN"/>
        </w:rPr>
        <w:t xml:space="preserve"> </w:t>
      </w:r>
      <w:r w:rsidRPr="0064331E">
        <w:rPr>
          <w:rFonts w:ascii="Verdana" w:eastAsia="Linux Libertine G" w:hAnsi="Verdana" w:cs="Arial"/>
          <w:i/>
          <w:iCs/>
          <w:sz w:val="20"/>
          <w:szCs w:val="20"/>
          <w:lang w:val="es-CO" w:eastAsia="zh-CN" w:bidi="hi-IN"/>
        </w:rPr>
        <w:t>148169150 ítem 1 y 180816608 ítem 1, esta Administradora se permite aclarar que dichos radicados ya fueron reintegrados; razón por la cual serán excluidos de la presente actuación administrativa.</w:t>
      </w:r>
    </w:p>
    <w:bookmarkEnd w:id="22"/>
    <w:p w14:paraId="1836D03B"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09DF26E7" w14:textId="77777777" w:rsidR="0064331E" w:rsidRPr="0064331E" w:rsidRDefault="0064331E" w:rsidP="00205DAE">
      <w:pPr>
        <w:widowControl/>
        <w:suppressAutoHyphens/>
        <w:autoSpaceDE/>
        <w:ind w:left="567" w:right="567"/>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Arial"/>
          <w:i/>
          <w:iCs/>
          <w:sz w:val="20"/>
          <w:szCs w:val="20"/>
          <w:lang w:val="es-CO" w:eastAsia="zh-CN" w:bidi="hi-IN"/>
        </w:rPr>
        <w:t xml:space="preserve">Adicionalmente, se identificó que el radicado ítem 146012404-2 hace parte de los hallazgos reportados en las solicitudes de aclaración con radicado ADRES N.º 20231600168731 por la causal «Fallecidos Según Cruce con la Base de Datos de la Registraduría Nacional del Estado Civil (RNEC)», 20231600242251 por la causal «Cruce de Datos de la Base de Datos Única de Afiliados (BDUA)» y 20244209483121 «Consistencia de Requisitos Esenciales». Sin embargo, se evidencia que el radicado ítem fue descontado el 31 de mayo de 2024 por la causal «Consistencia de Requisitos Esenciales» en el proceso PR-NOUPC-015-2024 correspondiente a la solicitud de aclaración 20244209483121 por valor total de $316.953,00, distribuidos de la siguiente manera: i) $249.588,00 por concepto de capital y </w:t>
      </w:r>
      <w:proofErr w:type="spellStart"/>
      <w:r w:rsidRPr="0064331E">
        <w:rPr>
          <w:rFonts w:ascii="Verdana" w:eastAsia="Linux Libertine G" w:hAnsi="Verdana" w:cs="Arial"/>
          <w:i/>
          <w:iCs/>
          <w:sz w:val="20"/>
          <w:szCs w:val="20"/>
          <w:lang w:val="es-CO" w:eastAsia="zh-CN" w:bidi="hi-IN"/>
        </w:rPr>
        <w:t>ii</w:t>
      </w:r>
      <w:proofErr w:type="spellEnd"/>
      <w:r w:rsidRPr="0064331E">
        <w:rPr>
          <w:rFonts w:ascii="Verdana" w:eastAsia="Linux Libertine G" w:hAnsi="Verdana" w:cs="Arial"/>
          <w:i/>
          <w:iCs/>
          <w:sz w:val="20"/>
          <w:szCs w:val="20"/>
          <w:lang w:val="es-CO" w:eastAsia="zh-CN" w:bidi="hi-IN"/>
        </w:rPr>
        <w:t>) $67.365,00 por concepto de la actualización del capital conforme al índice de Precios al Consumidor IPC, valor autorizado por la EPS mediante comunicación GR-E-2024-0022.</w:t>
      </w:r>
    </w:p>
    <w:p w14:paraId="50E419A0"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64331E">
        <w:rPr>
          <w:rFonts w:ascii="Verdana" w:eastAsia="Linux Libertine G" w:hAnsi="Verdana" w:cs="Arial"/>
          <w:i/>
          <w:iCs/>
          <w:sz w:val="20"/>
          <w:szCs w:val="20"/>
          <w:lang w:val="es-CO" w:eastAsia="zh-CN" w:bidi="hi-IN"/>
        </w:rPr>
        <w:br/>
      </w:r>
      <w:bookmarkEnd w:id="23"/>
      <w:r w:rsidRPr="0064331E">
        <w:rPr>
          <w:rFonts w:ascii="Verdana" w:eastAsia="Linux Libertine G" w:hAnsi="Verdana" w:cs="Arial"/>
          <w:i/>
          <w:iCs/>
          <w:sz w:val="20"/>
          <w:szCs w:val="20"/>
          <w:lang w:val="es-CO" w:eastAsia="zh-CN" w:bidi="hi-IN"/>
        </w:rPr>
        <w:t>Finalmente, es preciso señalar que, para los ítems en los que se determinó procedente el reintegro, se continuará con el procedimiento de reintegro. En cuanto a los ítems que ya fueron descontados, el valor a reintegrar no deberá exceder el monto aprobado para cada ítem.</w:t>
      </w:r>
    </w:p>
    <w:p w14:paraId="59B7E152"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b/>
          <w:bCs/>
          <w:i/>
          <w:iCs/>
          <w:sz w:val="20"/>
          <w:szCs w:val="20"/>
          <w:lang w:val="es-CO" w:eastAsia="zh-CN" w:bidi="hi-IN"/>
        </w:rPr>
      </w:pPr>
    </w:p>
    <w:p w14:paraId="7E4BEA97" w14:textId="77777777" w:rsidR="0064331E" w:rsidRPr="0064331E" w:rsidRDefault="0064331E" w:rsidP="00205DAE">
      <w:pPr>
        <w:widowControl/>
        <w:numPr>
          <w:ilvl w:val="2"/>
          <w:numId w:val="26"/>
        </w:numPr>
        <w:suppressAutoHyphens/>
        <w:autoSpaceDE/>
        <w:ind w:left="1287" w:right="567"/>
        <w:jc w:val="both"/>
        <w:textAlignment w:val="baseline"/>
        <w:rPr>
          <w:rFonts w:ascii="Verdana" w:eastAsia="Linux Libertine G" w:hAnsi="Verdana" w:cs="Arial"/>
          <w:b/>
          <w:bCs/>
          <w:i/>
          <w:iCs/>
          <w:sz w:val="20"/>
          <w:szCs w:val="20"/>
          <w:lang w:val="es-CO" w:eastAsia="zh-CN" w:bidi="hi-IN"/>
        </w:rPr>
      </w:pPr>
      <w:r w:rsidRPr="0064331E">
        <w:rPr>
          <w:rFonts w:ascii="Verdana" w:eastAsia="Linux Libertine G" w:hAnsi="Verdana" w:cs="Arial"/>
          <w:b/>
          <w:bCs/>
          <w:i/>
          <w:iCs/>
          <w:sz w:val="20"/>
          <w:szCs w:val="20"/>
          <w:lang w:val="es-CO" w:eastAsia="zh-CN" w:bidi="hi-IN"/>
        </w:rPr>
        <w:t>Autorización de descuento</w:t>
      </w:r>
    </w:p>
    <w:p w14:paraId="0BF2CBD2" w14:textId="77777777" w:rsidR="0064331E" w:rsidRPr="0064331E" w:rsidRDefault="0064331E" w:rsidP="00205DAE">
      <w:pPr>
        <w:widowControl/>
        <w:suppressAutoHyphens/>
        <w:ind w:left="567" w:right="567"/>
        <w:jc w:val="both"/>
        <w:rPr>
          <w:rFonts w:ascii="Calibri" w:eastAsia="Linux Libertine G" w:hAnsi="Calibri" w:cs="Linux Libertine G"/>
          <w:i/>
          <w:iCs/>
          <w:sz w:val="24"/>
          <w:szCs w:val="24"/>
          <w:lang w:val="es-CO" w:eastAsia="zh-CN" w:bidi="hi-IN"/>
        </w:rPr>
      </w:pPr>
      <w:bookmarkStart w:id="24" w:name="_Hlk184135419"/>
      <w:r w:rsidRPr="0064331E">
        <w:rPr>
          <w:rFonts w:ascii="Verdana" w:eastAsia="Linux Libertine G" w:hAnsi="Verdana" w:cs="Arial"/>
          <w:i/>
          <w:iCs/>
          <w:sz w:val="20"/>
          <w:szCs w:val="20"/>
          <w:lang w:val="es-CO" w:eastAsia="zh-CN"/>
        </w:rPr>
        <w:lastRenderedPageBreak/>
        <w:t xml:space="preserve">En atención a la autorización de descuento emitida por la EPS en respuesta a la solicitud de aclaración, la Dirección de Otras Prestaciones solicitó, mediante la comunicación interna N.º 20244200121603 del 15 de mayo de 2024, a la Dirección de Gestión de los Recursos Financieros de Salud, la compensación de la suma autorizada. </w:t>
      </w:r>
    </w:p>
    <w:p w14:paraId="7C81F194" w14:textId="77777777" w:rsidR="0064331E" w:rsidRPr="0064331E" w:rsidRDefault="0064331E" w:rsidP="0064331E">
      <w:pPr>
        <w:widowControl/>
        <w:suppressAutoHyphens/>
        <w:jc w:val="both"/>
        <w:rPr>
          <w:rFonts w:ascii="Verdana" w:eastAsia="Linux Libertine G" w:hAnsi="Verdana" w:cs="Arial"/>
          <w:sz w:val="20"/>
          <w:szCs w:val="20"/>
          <w:lang w:val="es-CO" w:eastAsia="zh-CN"/>
        </w:rPr>
      </w:pPr>
    </w:p>
    <w:p w14:paraId="201DC71C" w14:textId="77777777" w:rsidR="0064331E" w:rsidRPr="0064331E" w:rsidRDefault="0064331E" w:rsidP="00205DAE">
      <w:pPr>
        <w:widowControl/>
        <w:suppressAutoHyphens/>
        <w:ind w:left="567" w:right="567"/>
        <w:jc w:val="both"/>
        <w:rPr>
          <w:rFonts w:ascii="Calibri" w:eastAsia="Linux Libertine G" w:hAnsi="Calibri" w:cs="Linux Libertine G"/>
          <w:i/>
          <w:iCs/>
          <w:sz w:val="24"/>
          <w:szCs w:val="24"/>
          <w:lang w:val="es-CO" w:eastAsia="zh-CN" w:bidi="hi-IN"/>
        </w:rPr>
      </w:pPr>
      <w:r w:rsidRPr="0064331E">
        <w:rPr>
          <w:rFonts w:ascii="Verdana" w:eastAsia="Linux Libertine G" w:hAnsi="Verdana" w:cs="Arial"/>
          <w:i/>
          <w:iCs/>
          <w:sz w:val="20"/>
          <w:szCs w:val="20"/>
          <w:lang w:val="es-CO" w:eastAsia="zh-CN"/>
        </w:rPr>
        <w:t xml:space="preserve">Así las cosas, el 31 de mayo de 2024 se realizó un descuento por la suma total de $744.851.515,00, distribuidos de la siguiente manera: i) $572.205.876,00 por concepto de capital y </w:t>
      </w:r>
      <w:proofErr w:type="spellStart"/>
      <w:r w:rsidRPr="0064331E">
        <w:rPr>
          <w:rFonts w:ascii="Verdana" w:eastAsia="Linux Libertine G" w:hAnsi="Verdana" w:cs="Arial"/>
          <w:i/>
          <w:iCs/>
          <w:sz w:val="20"/>
          <w:szCs w:val="20"/>
          <w:lang w:val="es-CO" w:eastAsia="zh-CN"/>
        </w:rPr>
        <w:t>ii</w:t>
      </w:r>
      <w:proofErr w:type="spellEnd"/>
      <w:r w:rsidRPr="0064331E">
        <w:rPr>
          <w:rFonts w:ascii="Verdana" w:eastAsia="Linux Libertine G" w:hAnsi="Verdana" w:cs="Arial"/>
          <w:i/>
          <w:iCs/>
          <w:sz w:val="20"/>
          <w:szCs w:val="20"/>
          <w:lang w:val="es-CO" w:eastAsia="zh-CN"/>
        </w:rPr>
        <w:t xml:space="preserve">) $172.645.639,00 por concepto de actualización del valor del capital conforme al IPC. </w:t>
      </w:r>
    </w:p>
    <w:p w14:paraId="316C38E4" w14:textId="77777777" w:rsidR="0064331E" w:rsidRPr="0064331E" w:rsidRDefault="0064331E" w:rsidP="00205DAE">
      <w:pPr>
        <w:widowControl/>
        <w:suppressAutoHyphens/>
        <w:ind w:left="567" w:right="567"/>
        <w:jc w:val="both"/>
        <w:rPr>
          <w:rFonts w:ascii="Verdana" w:eastAsia="Linux Libertine G" w:hAnsi="Verdana" w:cs="Arial"/>
          <w:i/>
          <w:iCs/>
          <w:sz w:val="20"/>
          <w:szCs w:val="20"/>
          <w:lang w:val="es-CO" w:eastAsia="zh-CN"/>
        </w:rPr>
      </w:pPr>
    </w:p>
    <w:p w14:paraId="1FCF53C1"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rPr>
      </w:pPr>
      <w:r w:rsidRPr="0064331E">
        <w:rPr>
          <w:rFonts w:ascii="Verdana" w:eastAsia="Linux Libertine G" w:hAnsi="Verdana" w:cs="Arial"/>
          <w:i/>
          <w:iCs/>
          <w:sz w:val="20"/>
          <w:szCs w:val="20"/>
          <w:lang w:val="es-CO" w:eastAsia="zh-CN"/>
        </w:rPr>
        <w:t xml:space="preserve">Ahora bien, esta Coordinación se permite aclarar que, a pesar de que la EPS autorizó el descuento del valor de capital de $572.205.875,49 y por IPC $172.645.638,06 se efectúo el descuento de $572.205.876,00 y $ 172.645.639,00 por dichos conceptos respectivamente, debido a que en el proceso de compensación la cifra no puede estar compuesta por valores decimales; en ese orden de ideas, la cifra fue redondeada y conllevó a que el reintegro sea superior; por lo tanto, NUEVA EPS S.A. tiene un saldo a favor de $1,45 distribuidos de la siguiente manera: i) $0,51 por capital y </w:t>
      </w:r>
      <w:proofErr w:type="spellStart"/>
      <w:r w:rsidRPr="0064331E">
        <w:rPr>
          <w:rFonts w:ascii="Verdana" w:eastAsia="Linux Libertine G" w:hAnsi="Verdana" w:cs="Arial"/>
          <w:i/>
          <w:iCs/>
          <w:sz w:val="20"/>
          <w:szCs w:val="20"/>
          <w:lang w:val="es-CO" w:eastAsia="zh-CN"/>
        </w:rPr>
        <w:t>ii</w:t>
      </w:r>
      <w:proofErr w:type="spellEnd"/>
      <w:r w:rsidRPr="0064331E">
        <w:rPr>
          <w:rFonts w:ascii="Verdana" w:eastAsia="Linux Libertine G" w:hAnsi="Verdana" w:cs="Arial"/>
          <w:i/>
          <w:iCs/>
          <w:sz w:val="20"/>
          <w:szCs w:val="20"/>
          <w:lang w:val="es-CO" w:eastAsia="zh-CN"/>
        </w:rPr>
        <w:t>) $0,94 por IPC.</w:t>
      </w:r>
    </w:p>
    <w:p w14:paraId="6FCCCD2E"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rPr>
      </w:pPr>
    </w:p>
    <w:p w14:paraId="1EE85526"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rPr>
      </w:pPr>
      <w:r w:rsidRPr="0064331E">
        <w:rPr>
          <w:rFonts w:ascii="Verdana" w:eastAsia="Linux Libertine G" w:hAnsi="Verdana" w:cs="Arial"/>
          <w:i/>
          <w:iCs/>
          <w:sz w:val="20"/>
          <w:szCs w:val="20"/>
          <w:lang w:val="es-CO" w:eastAsia="zh-CN"/>
        </w:rPr>
        <w:t>Por otra parte, la EPS autorizó un menor valor por concepto de la actualización del valor del capital conforme al IPC respecto de los ítems por los cuales el Grupo de Verificación y Auditoría de Cuentas conceptuó que es procedente el reintegro; razón por la cual, NUEVA EPS S.A. adeuda la suma de $3.760.747,89 por este concepto.</w:t>
      </w:r>
    </w:p>
    <w:p w14:paraId="52175AF6"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rPr>
      </w:pPr>
    </w:p>
    <w:p w14:paraId="65096622" w14:textId="77777777" w:rsidR="0064331E" w:rsidRPr="0064331E" w:rsidRDefault="0064331E" w:rsidP="00205DAE">
      <w:pPr>
        <w:widowControl/>
        <w:suppressAutoHyphens/>
        <w:autoSpaceDE/>
        <w:ind w:left="567" w:right="567"/>
        <w:jc w:val="both"/>
        <w:textAlignment w:val="baseline"/>
        <w:rPr>
          <w:rFonts w:ascii="Calibri" w:eastAsia="Linux Libertine G" w:hAnsi="Calibri" w:cs="Linux Libertine G"/>
          <w:i/>
          <w:iCs/>
          <w:sz w:val="24"/>
          <w:szCs w:val="24"/>
          <w:lang w:val="es-CO" w:eastAsia="zh-CN" w:bidi="hi-IN"/>
        </w:rPr>
      </w:pPr>
      <w:r w:rsidRPr="0064331E">
        <w:rPr>
          <w:rFonts w:ascii="Verdana" w:eastAsia="Linux Libertine G" w:hAnsi="Verdana" w:cs="Arial"/>
          <w:i/>
          <w:iCs/>
          <w:sz w:val="20"/>
          <w:szCs w:val="20"/>
          <w:lang w:val="es-CO" w:eastAsia="zh-CN"/>
        </w:rPr>
        <w:t xml:space="preserve">Además, teniendo en cuenta que la EPS autorizó el descuento frente a trece (13) ítems por los que el Grupo de Verificación y Auditoría de Cuentas determinó que no es procedente el reintegro, NUEVA EPS S.A. tiene a su favor la suma de $75.211.525,00, distribuidos de la siguiente manera: i) $57.454.990,00 por valor de capital </w:t>
      </w:r>
      <w:proofErr w:type="spellStart"/>
      <w:r w:rsidRPr="0064331E">
        <w:rPr>
          <w:rFonts w:ascii="Verdana" w:eastAsia="Linux Libertine G" w:hAnsi="Verdana" w:cs="Arial"/>
          <w:i/>
          <w:iCs/>
          <w:sz w:val="20"/>
          <w:szCs w:val="20"/>
          <w:lang w:val="es-CO" w:eastAsia="zh-CN"/>
        </w:rPr>
        <w:t>ii</w:t>
      </w:r>
      <w:proofErr w:type="spellEnd"/>
      <w:r w:rsidRPr="0064331E">
        <w:rPr>
          <w:rFonts w:ascii="Verdana" w:eastAsia="Linux Libertine G" w:hAnsi="Verdana" w:cs="Arial"/>
          <w:i/>
          <w:iCs/>
          <w:sz w:val="20"/>
          <w:szCs w:val="20"/>
          <w:lang w:val="es-CO" w:eastAsia="zh-CN"/>
        </w:rPr>
        <w:t>) $17.756.535,00 por concepto de indexación conforme al IPC.</w:t>
      </w:r>
    </w:p>
    <w:p w14:paraId="34A00D3B"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rPr>
      </w:pPr>
    </w:p>
    <w:p w14:paraId="7B2852F7" w14:textId="77777777" w:rsidR="0064331E" w:rsidRPr="0064331E" w:rsidRDefault="0064331E" w:rsidP="00205DAE">
      <w:pPr>
        <w:widowControl/>
        <w:suppressAutoHyphens/>
        <w:autoSpaceDE/>
        <w:ind w:left="567" w:right="567"/>
        <w:jc w:val="both"/>
        <w:textAlignment w:val="baseline"/>
        <w:rPr>
          <w:rFonts w:ascii="Calibri" w:eastAsia="Linux Libertine G" w:hAnsi="Calibri" w:cs="Mangal"/>
          <w:i/>
          <w:iCs/>
          <w:sz w:val="24"/>
          <w:szCs w:val="21"/>
          <w:lang w:val="es-CO" w:eastAsia="zh-CN" w:bidi="hi-IN"/>
        </w:rPr>
      </w:pPr>
      <w:r w:rsidRPr="0064331E">
        <w:rPr>
          <w:rFonts w:ascii="Verdana" w:eastAsia="Linux Libertine G" w:hAnsi="Verdana" w:cs="Arial"/>
          <w:i/>
          <w:iCs/>
          <w:sz w:val="20"/>
          <w:szCs w:val="20"/>
          <w:lang w:val="es-CO" w:eastAsia="zh-CN" w:bidi="hi-IN"/>
        </w:rPr>
        <w:t xml:space="preserve">Adicionalmente, con relación a los radicados 142560904 ítem 1, 128012873 ítem 8, 133996337 ítem 2, 134104414 ítem 1, 134046521 ítem 2 y 134097899 ítem 1, el Grupo de Verificación y Auditoría de Cuentas determinó que el monto real a reintegrar es de $11.214.973,00; sin embargo, la EPS aceptó el reintegro de estos ítems por un valor de $28.210.934,00, por concepto de capital e indexación.  Por lo anterior, NUEVA EPS S.A. tiene a su favor la suma de $21.968.750,20, distribuidos de la siguiente manera: i) $16.995.961,56 por valor de capital y </w:t>
      </w:r>
      <w:proofErr w:type="spellStart"/>
      <w:r w:rsidRPr="0064331E">
        <w:rPr>
          <w:rFonts w:ascii="Verdana" w:eastAsia="Linux Libertine G" w:hAnsi="Verdana" w:cs="Arial"/>
          <w:i/>
          <w:iCs/>
          <w:sz w:val="20"/>
          <w:szCs w:val="20"/>
          <w:lang w:val="es-CO" w:eastAsia="zh-CN" w:bidi="hi-IN"/>
        </w:rPr>
        <w:t>ii</w:t>
      </w:r>
      <w:proofErr w:type="spellEnd"/>
      <w:r w:rsidRPr="0064331E">
        <w:rPr>
          <w:rFonts w:ascii="Verdana" w:eastAsia="Linux Libertine G" w:hAnsi="Verdana" w:cs="Arial"/>
          <w:i/>
          <w:iCs/>
          <w:sz w:val="20"/>
          <w:szCs w:val="20"/>
          <w:lang w:val="es-CO" w:eastAsia="zh-CN" w:bidi="hi-IN"/>
        </w:rPr>
        <w:t xml:space="preserve">) $4.972.788,64 por concepto de indexación conforme al IPC publicado para la fecha de reintegro. </w:t>
      </w:r>
    </w:p>
    <w:p w14:paraId="5503D952"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0FB507EB"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64331E">
        <w:rPr>
          <w:rFonts w:ascii="Verdana" w:eastAsia="Linux Libertine G" w:hAnsi="Verdana" w:cs="Arial"/>
          <w:i/>
          <w:iCs/>
          <w:sz w:val="20"/>
          <w:szCs w:val="20"/>
          <w:lang w:val="es-CO" w:eastAsia="zh-CN" w:bidi="hi-IN"/>
        </w:rPr>
        <w:t xml:space="preserve">Frente a los radicados 137738258 ítem 4, 136901003 ítem 2 y 184970123 ítem 1, aceptados por la EPS, esta Administradora determinó que fue descontado un mayor valor por capital de $0,56 centavos y por IPC $0,22. </w:t>
      </w:r>
    </w:p>
    <w:p w14:paraId="2EFD6FC7"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4BB601FB"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64331E">
        <w:rPr>
          <w:rFonts w:ascii="Verdana" w:eastAsia="Linux Libertine G" w:hAnsi="Verdana" w:cs="Arial"/>
          <w:i/>
          <w:iCs/>
          <w:sz w:val="20"/>
          <w:szCs w:val="20"/>
          <w:lang w:val="es-CO" w:eastAsia="zh-CN" w:bidi="hi-IN"/>
        </w:rPr>
        <w:t xml:space="preserve">Por lo anterior, es necesario que NUEVA EPS S.A. indique frente a qué valores adeudados autoriza a la ADRES aplicar la figura de la compensación de los saldos a favor, según lo dispuesto en el parágrafo del artículo 6 de la Resolución 1716 de 2019. </w:t>
      </w:r>
    </w:p>
    <w:p w14:paraId="2076C81C"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bookmarkEnd w:id="24"/>
    <w:p w14:paraId="07E7B06B" w14:textId="77777777" w:rsidR="0064331E" w:rsidRPr="0064331E" w:rsidRDefault="0064331E" w:rsidP="00205DAE">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64331E">
        <w:rPr>
          <w:rFonts w:ascii="Verdana" w:eastAsia="Linux Libertine G" w:hAnsi="Verdana" w:cs="Arial"/>
          <w:i/>
          <w:iCs/>
          <w:sz w:val="20"/>
          <w:szCs w:val="20"/>
          <w:lang w:val="es-CO" w:eastAsia="zh-CN" w:bidi="hi-IN"/>
        </w:rPr>
        <w:t>Teniendo en cuenta lo anteriormente expuesto y los ítems por los cuales el Grupo de Verificación y Auditoría de Cuentas determinó que no procede el reintegro, NUEVA EPS S.A. presenta los siguientes saldos a su favor:</w:t>
      </w:r>
    </w:p>
    <w:p w14:paraId="4AB03F7A" w14:textId="77777777" w:rsidR="0064331E" w:rsidRPr="0064331E" w:rsidRDefault="0064331E" w:rsidP="0064331E">
      <w:pPr>
        <w:widowControl/>
        <w:suppressAutoHyphens/>
        <w:autoSpaceDE/>
        <w:jc w:val="center"/>
        <w:textAlignment w:val="baseline"/>
        <w:rPr>
          <w:rFonts w:ascii="Verdana" w:eastAsia="Linux Libertine G" w:hAnsi="Verdana" w:cs="Arial"/>
          <w:b/>
          <w:bCs/>
          <w:sz w:val="20"/>
          <w:szCs w:val="20"/>
          <w:lang w:val="es-CO" w:eastAsia="zh-CN" w:bidi="hi-IN"/>
        </w:rPr>
      </w:pPr>
      <w:r w:rsidRPr="0064331E">
        <w:rPr>
          <w:rFonts w:ascii="Verdana" w:eastAsia="Linux Libertine G" w:hAnsi="Verdana" w:cs="Arial"/>
          <w:b/>
          <w:bCs/>
          <w:sz w:val="20"/>
          <w:szCs w:val="20"/>
          <w:lang w:val="es-CO" w:eastAsia="zh-CN" w:bidi="hi-IN"/>
        </w:rPr>
        <w:lastRenderedPageBreak/>
        <w:t xml:space="preserve">TABLA N.1 </w:t>
      </w:r>
    </w:p>
    <w:p w14:paraId="66800DED" w14:textId="77777777" w:rsidR="0064331E" w:rsidRPr="0064331E" w:rsidRDefault="0064331E" w:rsidP="0064331E">
      <w:pPr>
        <w:widowControl/>
        <w:suppressAutoHyphens/>
        <w:autoSpaceDE/>
        <w:jc w:val="center"/>
        <w:textAlignment w:val="baseline"/>
        <w:rPr>
          <w:rFonts w:ascii="Calibri" w:eastAsia="Linux Libertine G" w:hAnsi="Calibri" w:cs="Mangal"/>
          <w:sz w:val="24"/>
          <w:szCs w:val="21"/>
          <w:lang w:val="es-CO" w:eastAsia="zh-CN" w:bidi="hi-IN"/>
        </w:rPr>
      </w:pPr>
      <w:r w:rsidRPr="0064331E">
        <w:rPr>
          <w:rFonts w:ascii="Verdana" w:eastAsia="Linux Libertine G" w:hAnsi="Verdana" w:cs="Arial"/>
          <w:b/>
          <w:bCs/>
          <w:sz w:val="20"/>
          <w:szCs w:val="20"/>
          <w:lang w:val="es-CO" w:eastAsia="zh-CN" w:bidi="hi-IN"/>
        </w:rPr>
        <w:t>BALANCE DEL VALOR INVOLUCRADO EN EL PROCEDIMIENTO POR CAPITAL</w:t>
      </w:r>
    </w:p>
    <w:p w14:paraId="59A3186F" w14:textId="77777777" w:rsidR="0064331E" w:rsidRPr="0064331E" w:rsidRDefault="0064331E" w:rsidP="0064331E">
      <w:pPr>
        <w:widowControl/>
        <w:suppressAutoHyphens/>
        <w:autoSpaceDE/>
        <w:ind w:left="720"/>
        <w:jc w:val="center"/>
        <w:textAlignment w:val="baseline"/>
        <w:rPr>
          <w:rFonts w:ascii="Verdana" w:eastAsia="Linux Libertine G" w:hAnsi="Verdana" w:cs="Arial"/>
          <w:b/>
          <w:bCs/>
          <w:sz w:val="20"/>
          <w:szCs w:val="20"/>
          <w:lang w:val="es-CO" w:eastAsia="zh-CN" w:bidi="hi-IN"/>
        </w:rPr>
      </w:pPr>
    </w:p>
    <w:tbl>
      <w:tblPr>
        <w:tblW w:w="8930" w:type="dxa"/>
        <w:tblInd w:w="137" w:type="dxa"/>
        <w:tblLayout w:type="fixed"/>
        <w:tblCellMar>
          <w:left w:w="10" w:type="dxa"/>
          <w:right w:w="10" w:type="dxa"/>
        </w:tblCellMar>
        <w:tblLook w:val="0000" w:firstRow="0" w:lastRow="0" w:firstColumn="0" w:lastColumn="0" w:noHBand="0" w:noVBand="0"/>
      </w:tblPr>
      <w:tblGrid>
        <w:gridCol w:w="1276"/>
        <w:gridCol w:w="1701"/>
        <w:gridCol w:w="1417"/>
        <w:gridCol w:w="1560"/>
        <w:gridCol w:w="1417"/>
        <w:gridCol w:w="1559"/>
      </w:tblGrid>
      <w:tr w:rsidR="0064331E" w:rsidRPr="0064331E" w14:paraId="4D9EA18E" w14:textId="77777777" w:rsidTr="00A63DE2">
        <w:trPr>
          <w:trHeight w:val="170"/>
          <w:tblHeader/>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ED4445"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bookmarkStart w:id="25" w:name="_Hlk184135452"/>
            <w:r w:rsidRPr="0064331E">
              <w:rPr>
                <w:rFonts w:ascii="Verdana" w:eastAsia="Times New Roman" w:hAnsi="Verdana" w:cs="Times New Roman"/>
                <w:b/>
                <w:bCs/>
                <w:sz w:val="14"/>
                <w:szCs w:val="14"/>
                <w:lang w:val="es-CO" w:eastAsia="es-CO"/>
              </w:rPr>
              <w:t>Radicado Ítem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610521" w14:textId="77777777" w:rsidR="0064331E" w:rsidRPr="0064331E" w:rsidRDefault="0064331E" w:rsidP="0064331E">
            <w:pPr>
              <w:widowControl/>
              <w:suppressAutoHyphens/>
              <w:autoSpaceDE/>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Monto involucrado</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0E7257"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Valor Aclarado</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456C04"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Times New Roman" w:hAnsi="Verdana" w:cs="Arial"/>
                <w:b/>
                <w:bCs/>
                <w:sz w:val="14"/>
                <w:szCs w:val="14"/>
                <w:lang w:val="es-CO" w:eastAsia="es-CO"/>
              </w:rPr>
              <w:t>Valor para reintegrar por capital</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4DAB52"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Times New Roman" w:hAnsi="Verdana" w:cs="Arial"/>
                <w:b/>
                <w:bCs/>
                <w:sz w:val="14"/>
                <w:szCs w:val="14"/>
                <w:lang w:val="es-CO" w:eastAsia="es-CO"/>
              </w:rPr>
              <w:t>Monto capital descontado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B248C6"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Times New Roman" w:hAnsi="Verdana" w:cs="Arial"/>
                <w:b/>
                <w:bCs/>
                <w:sz w:val="14"/>
                <w:szCs w:val="14"/>
                <w:lang w:val="es-CO" w:eastAsia="es-CO"/>
              </w:rPr>
              <w:t>Saldo a favor de la EPS por capital</w:t>
            </w:r>
          </w:p>
        </w:tc>
      </w:tr>
      <w:tr w:rsidR="0064331E" w:rsidRPr="0064331E" w14:paraId="54191F19"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A8A55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1280128738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DB015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10.336.665,00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D0776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671.355,00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814E6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9.665.310,00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A8E6A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10.336.665,00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A4B74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671.355,00</w:t>
            </w:r>
          </w:p>
        </w:tc>
      </w:tr>
      <w:tr w:rsidR="0064331E" w:rsidRPr="0064331E" w14:paraId="3746347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CAF44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1335330882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09F46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3.438.930,00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F0E3A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3.438.930,00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59B91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1F394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3.438.930,00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E5CF1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3.438.930,00</w:t>
            </w:r>
          </w:p>
        </w:tc>
      </w:tr>
      <w:tr w:rsidR="0064331E" w:rsidRPr="0064331E" w14:paraId="6AEF761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5893C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1339963372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29F02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8.144.040,00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EE6D6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7.631.220,00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E881A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512.820,00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C1DC9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7.297.740,00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37BA3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6.784.920,00</w:t>
            </w:r>
          </w:p>
        </w:tc>
      </w:tr>
      <w:tr w:rsidR="0064331E" w:rsidRPr="0064331E" w14:paraId="19DCAF46"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93484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1340465212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48642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673.402,00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36BAA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606.760,00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A28E8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66.642,00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41A06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446.680,00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B4BDA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380.038,00</w:t>
            </w:r>
          </w:p>
        </w:tc>
      </w:tr>
      <w:tr w:rsidR="0064331E" w:rsidRPr="0064331E" w14:paraId="5C67C478"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3CD0C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1340978991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22D6B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1.003.362,00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93CB3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936.561,00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E8320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66.801,00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D34A9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776.481,00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E0A6B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709.680,00</w:t>
            </w:r>
          </w:p>
        </w:tc>
      </w:tr>
      <w:tr w:rsidR="0064331E" w:rsidRPr="0064331E" w14:paraId="2A067DDA"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E9063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1341044141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A01E8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1.890.720,00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C11EB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1.783.920,00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C4AA3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106.800,00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C23E3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1.695.480,00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D8CB9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1.588.680,00</w:t>
            </w:r>
          </w:p>
        </w:tc>
      </w:tr>
      <w:tr w:rsidR="0064331E" w:rsidRPr="0064331E" w14:paraId="4FD368F0"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16D78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1344350852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5847B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9.372.720,00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C4FFB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93ECF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9.372.720,00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F5E05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9.372.720,00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AC876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3CDBB1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6D95F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1369010032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1E988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CDE8E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6DB84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43FA2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E15D8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6291C83"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9034C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1371397983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45B00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4.650.000,00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7FC2E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4.650.000,00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6606F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2712B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4.650.000,00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05EB8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4.650.000,00</w:t>
            </w:r>
          </w:p>
        </w:tc>
      </w:tr>
      <w:tr w:rsidR="0064331E" w:rsidRPr="0064331E" w14:paraId="17B3D09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37CD9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1374619059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D616C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3.215.940,00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35C29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76E7F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3.215.940,00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AD785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3.215.940,00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EDC53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5D656B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56AD4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1374916285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42C7B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3.472.000,00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F3F35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3.472.000,00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CC591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823EE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EB3768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0EA2432"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CA274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1375223853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52162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1.263.568,00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29A37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704A3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1.263.568,00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DC1F3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1.263.568,00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A61E6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24D19172"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17B81E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1375223854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328E4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1.486.288,00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88DEB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D59AD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1.486.288,00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A18A4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1.486.288,00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41FE9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61ECDC7"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C5960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1375225751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19A60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1.105.376,00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402E3F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F1100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1.105.376,00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01332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1.105.376,00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13A7F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9047616"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C8FD1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1377382584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A3601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5.314.685,60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A9ECF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EF438F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5.314.685,60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3B0E6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5.314.686,00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A4BD7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0,40</w:t>
            </w:r>
          </w:p>
        </w:tc>
      </w:tr>
      <w:tr w:rsidR="0064331E" w:rsidRPr="0064331E" w14:paraId="17E0B4C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33024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1377383934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EA76C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263.625,00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DB206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77228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263.625,00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7377D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263.625,00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C9702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F431D78"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85097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1379224361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CA0BA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2.687.438,00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2CE5B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1.343.719,00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74BF1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1.343.719,00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D2F47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1.343.719,00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F9A53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1975D8F3"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CE682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1380228322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7F493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816.000,00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276AC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39862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816.000,00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DB6E7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816.000,00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289F5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E18533A"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109DE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1380234823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8730B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5.368.890,00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63B47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10169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5.368.890,00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40AB4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5.368.890,00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F8852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A591D1F"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3DA4E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1380582442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EADFD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1.017.168,00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9948D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8C39D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1.017.168,00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94EAB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1.017.168,00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FD4BF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A9193A8"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BF23E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1380635232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D10F2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3.854.662,00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13E90C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45CF4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3.854.662,00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2DC99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3.854.662,00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9B3D7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869FD14"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DA926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1381347865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30969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5.276.415,00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0D4EC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933BB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5.276.415,00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66FA7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5.276.415,00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A4053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1427941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1ED52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1385295611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E376A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8.367.000,00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4AF34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64B1A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8.367.000,00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FF537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8.367.000,00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31DE3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35E9110"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6A011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1399516753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B8AE6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1.422.182,00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0833D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1.422.182,00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B9610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CCEE1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1.422.182,00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D5BA7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1.422.182,00</w:t>
            </w:r>
          </w:p>
        </w:tc>
      </w:tr>
      <w:tr w:rsidR="0064331E" w:rsidRPr="0064331E" w14:paraId="41FF5D83"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EFF0F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1399516759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FD4CD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2.220.295,00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79A4A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2.220.295,00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AE7EA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3C7F7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2.220.295,00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F1D82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2.220.295,00</w:t>
            </w:r>
          </w:p>
        </w:tc>
      </w:tr>
      <w:tr w:rsidR="0064331E" w:rsidRPr="0064331E" w14:paraId="6165B8BF"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B34DB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1399517451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B9719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2.803.901,00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47C7D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2.803.901,00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CA1AA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6C940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2.803.901,00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781FB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2.803.901,00</w:t>
            </w:r>
          </w:p>
        </w:tc>
      </w:tr>
      <w:tr w:rsidR="0064331E" w:rsidRPr="0064331E" w14:paraId="14B3A3AA"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6D6E9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1405988341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38BD0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6.430.000,00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B94A8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6DF14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6.430.000,00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CE9D9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6.430.000,00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7F9CE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931060F"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9A5E6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1408964874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23ED8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7.614.203,00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5D488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B3A0F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7.614.203,00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32A8E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7.614.203,00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866DD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2BC7FAF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C23A5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1410728301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E4469E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8.622.360,00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A098F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191CD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8.622.360,00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74272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2.267.080,00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0F65F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6EB38F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F4AD9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1410829081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B3CF4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6.125.074,00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2469D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FDC8D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6.125.074,00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0E57C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6.125.074,00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4AB41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B9FA1C2"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F5ED9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1411462361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A8B62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7.250.040,00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C6129D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8F335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7.250.040,00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B14B5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7.250.040,00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A47EC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E54D53F"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0D5BA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1412012051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82F1A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41.708,00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F7CC25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398D5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41.708,00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F0A38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41.708,00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BEC9E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0F0B43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85B76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1413848421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DA3C1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4.599.371,00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3F3B0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C7859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4.599.371,00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5D68E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4.599.371,00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8DEE0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5EA27B5"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3F8F7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1413916311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703D5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4.679.760,00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ED523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79247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4.679.760,00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789A2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4.679.760,00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BEE1D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A603280"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020C3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1414151951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9C76E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1.719.120,00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8B11C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34F7A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1.719.120,00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0E2AA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1.719.120,00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880CC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1326DA26"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7E0F2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1414154561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17021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1.625.240,00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B6E59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91F00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1.625.240,00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B1014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8B9D8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D1B5C7D"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8BADC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1416173321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95D00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5.400.000,00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5A939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5.400.000,00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DD6CD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A52B2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5.400.000,00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764AA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5.400.000,00</w:t>
            </w:r>
          </w:p>
        </w:tc>
      </w:tr>
      <w:tr w:rsidR="0064331E" w:rsidRPr="0064331E" w14:paraId="4CFD5D0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B7DD2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1424026181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1AB444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83.813,00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6668D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D0401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83.813,00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38941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83.813,00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96245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1E4067F"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E772B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1424246232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28E32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5.640.558,00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9DF3C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9DF92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5.640.558,00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6B351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5.640.558,00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DF8AF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A2CBBD6"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D9EFE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1424702651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D572D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8.671.824,00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A3B7F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D53CF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8.671.824,00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91DA4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8.671.824,00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70A9B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75BD111"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2EC41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1425609041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25FE9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7.657.888,00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A515D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6.861.288,00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42AB6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796.600,00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B7266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7.657.888,00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49F57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6.861.288,00</w:t>
            </w:r>
          </w:p>
        </w:tc>
      </w:tr>
      <w:tr w:rsidR="0064331E" w:rsidRPr="0064331E" w14:paraId="22E2814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70616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1425785901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55794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4.679.760,00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C1B1A0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C2219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4.679.760,00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9037D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4.679.760,00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B9EDB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4CF698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86E9F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1425827831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CAB31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4.528.800,00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4698E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4.528.800,00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64E4A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A4DBD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4.528.800,00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92CD0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4.528.800,00</w:t>
            </w:r>
          </w:p>
        </w:tc>
      </w:tr>
      <w:tr w:rsidR="0064331E" w:rsidRPr="0064331E" w14:paraId="2EE20DB0"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10CC9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1429300734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85A78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6.976.404,00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79BF3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AA5A1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6.976.404,00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4F9A9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6.976.404,00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E9A81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CDDE2D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33ED8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1442112331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2C570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27.515.887,00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1321C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03834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27.515.887,00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D0B05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27.515.887,00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098FC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E945BC1"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55381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1443322051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5685B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4.757.970,00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551E9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826D0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4.757.970,00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9D82E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4.757.970,00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B3BE3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10E58AF"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90E1E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1447613387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37AFF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7.834.914,00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65738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0E377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7.834.914,00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71E0D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7.834.914,00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CA619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2D461C0"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6D1D5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1451094121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0AB44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5.092.380,00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B2A10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D9050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5.092.380,00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A1C15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5.092.380,00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82250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3522EFD"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B6F08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1453136121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35FC3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669.767,00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19213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1C426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669.767,00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2B3F5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669.767,00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296D4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E36C5D8"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E14C7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1455002383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405A8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4.362.540,00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DE25A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57AC3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4.362.540,00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75958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4.362.540,00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F5A7E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80ED27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50DE8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1455061115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7528E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5.816.720,00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AFBDB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0D5F4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5.816.720,00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0E270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5.816.720,00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FBFC6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0B31A0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ADBB6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1459096921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FC69B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3.593.648,00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715E6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3ED6E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3.593.648,00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C82F9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3.593.648,00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D5B5F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3F72120"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FAB9A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1459386661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B0916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C73D7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8CD8C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6594D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0B3B8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DF294EF"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BEB13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1459526103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A1C76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5.266.116,00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6C73D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A4F7B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5.266.116,00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C103E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133.108,00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BF5A2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E115943"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487DF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1459526105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14A72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62.856,00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5C33E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62.856,00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40882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B4FCF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62.856,00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5968A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62.856,00</w:t>
            </w:r>
          </w:p>
        </w:tc>
      </w:tr>
      <w:tr w:rsidR="0064331E" w:rsidRPr="0064331E" w14:paraId="324D6774"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9A43D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1459632601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28990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4.940.000,00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83247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1AC64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4.940.000,00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35F5C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4.940.000,00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23890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0678FE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869BA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1459652444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0EB06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1.022.000,00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91817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20480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1.022.000,00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7855A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1.022.000,00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7A3C4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533566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08E43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1459653001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27F48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360.090,00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DC285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04A13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360.090,00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AAA93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360.090,00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2B10E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64DB550"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86EFD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1459936871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CAC8C1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36.101,00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87E90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04CAF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36.101,00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EAB8B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36.101,00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BC7E7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822F740"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E319C8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1459967261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4F829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273.842,00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51017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B217A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273.842,00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E436C2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273.842,00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996E2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B431DFA"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74377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1460122981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812C5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20.064,00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90055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28AED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20.064,00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C96E9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20.064,00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A3641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2D97537"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E1A79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1460124042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E7747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249.588,00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6C1B6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630E6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249.588,00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2CB88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249.588,00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AEBEC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78ED7C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729D2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1460151331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043A7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6.100.238,00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43916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2E738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6.100.238,00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133B7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6.100.238,00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DE19C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247E805"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F9D9B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1460383171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233B0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1.419.388,00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9CF9E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2CC64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1.419.388,00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BF48B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1.419.388,00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5573C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0DF9D0D"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9CE74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1460422651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61520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1.262.000,00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93C79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5C631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1.262.000,00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52398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1.262.000,00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75D7A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E416980"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98E51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1462747651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98CC5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669.767,00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E4EA0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F3955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669.767,00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B41EC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669.767,00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0E077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2839C1F2"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79245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1463379644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7443C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8.530.070,00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59BE7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EC3DB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8.530.070,00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08333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8.530.070,00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A2162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FC4CA6F"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D2359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1469100593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5E78B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380.280,00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49A0F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B08B6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380.280,00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DFE0C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380.280,00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C00D2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1782F292"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96F28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1469100594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E39FD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126.760,00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77600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ACE35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126.760,00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9A239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126.760,00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5477C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738DC2F"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A07B2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lastRenderedPageBreak/>
              <w:t>1469100596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A1057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5AB96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88BB0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7CD8D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6.020,00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98426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7F564A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63E4B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1470001521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49509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7.459.861,00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A6699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2E3F9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7.459.861,00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14A6D6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7.459.861,00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54EC2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162737A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23EAA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1471883408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EE168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5.536.866,00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E24D3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B94EE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5.536.866,00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160EC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5.536.866,00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40B33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BD986B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8F5EE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1472010695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39B91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7.751.050,00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7D642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7898C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7.751.050,00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8A6F0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7.751.050,00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D30E5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2B0F886F"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312821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1473787181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154AC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4.578.810,00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E2846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FDD0D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4.578.810,00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4179C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4.578.810,00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E9D7F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21708BB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F1D26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1479178227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21AF9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67.404,00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59ABC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1F405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67.404,00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F5188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67.404,00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BB171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1E78A926"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ADC41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1481599763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47F4C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10.199.584,00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8560A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DA175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10.199.584,00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BE970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10.199.584,00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3B4143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20569C47"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FDD38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1481691501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A78DE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4.520.079,00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FC67F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4.520.079,00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2CF7F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30E5D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EF3F2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CF68A1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B612D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1481768741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FE24D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4.757.970,00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D8184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4.757.970,00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295E2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0CB9C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40046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3E8D596"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1D3D1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1483844696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BCC0C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7.049.318,00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3C084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15726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7.049.318,00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D32D5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7.049.318,00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7E49F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692AEA7"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56A65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1487434724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38696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3.941.528,00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30F37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F985B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3.941.528,00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8B4A4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3.941.528,00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ADFB6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884CEF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432FC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1492238955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8BFF5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11.274.288,00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CE981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ADD07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11.274.288,00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23802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11.274.288,00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F956D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F29F7F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05C72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1493428413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B61E0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10.543.020,00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ABAE5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4D173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10.543.020,00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80E61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10.543.020,00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06AD0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CE4D9A8"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1B48C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1497313731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C4BA8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3.000.000,00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35005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5B235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3.000.000,00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684FC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3.000.000,00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C9203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AF442A1"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7EE46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1497313732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0D7CF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372.266,00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7EF98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36761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372.266,00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5C70D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372.266,00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6111C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9F614BD"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AD08E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1498746522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3C88C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4.679.760,00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57E68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329CC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4.679.760,00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B58E2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4.679.760,00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1B64C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29B5F25"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86667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1511101435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15818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5.536.866,00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15F40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3F7E6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5.536.866,00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E0B7F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5.536.866,00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FE5F5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2A361EF9"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9DFB8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1515073821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C7A29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511.106,00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B5634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AF891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511.106,00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2C1F5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511.106,00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BA0A9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F37D7F2"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4F0C8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1520866633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A14BB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7.533.792,00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E3C60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3042F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7.533.792,00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85204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7.533.792,00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34CA0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036546A"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C64318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1520872356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CE223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7.646.968,00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02E3E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EE0BE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7.646.968,00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4B87D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7.646.968,00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A724A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1D4B6BD"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514B6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1520952295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C7D4D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5.929.860,00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3DFFB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88232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5.929.860,00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B9DCA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5.929.860,00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519BD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E633C35"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73418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1534662311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A4F1B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517.350,00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D8E87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5C17C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517.350,00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E08ACE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517.350,00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DE90B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F9C2B40"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09BB2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1534662661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5CE72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2.217.334,00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1DDC3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95807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2.217.334,00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6E63A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2.217.334,00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F27C6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5F3765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34255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1534663961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8A6F4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553.539,00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DCA2E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617DA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553.539,00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1D9F4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553.539,00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73F7B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801712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106E8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1541676381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6D195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2.699.682,00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7218D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2EC73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2.699.682,00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9D792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2.699.682,00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3D7D6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B6B711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5F962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1541677951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0F2E4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1.117.524,00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6E4B4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4AD0B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1.117.524,00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35C1D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1.117.524,00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5B1CC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88B4BA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DEF3D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1571329411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3D99E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9.222.960,00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463D9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B66BD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9.222.960,00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537BE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9.222.960,00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C54F9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F07CC68"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E2A3A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1643523421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AE2BC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14.759.615,00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D1EB1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340ED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14.759.615,00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295CB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1.307.603,00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D79F5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E346CE1"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396D8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1648391331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2A986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5.937.420,00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C2647A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983C4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5.937.420,00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4CF20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5.937.420,00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EE54B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0BF03ED"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41FEB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1651915491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D623A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4.018.868,00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23723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4.018.868,00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E1CE6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B7E2C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4.018.868,00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84410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4.018.868,00</w:t>
            </w:r>
          </w:p>
        </w:tc>
      </w:tr>
      <w:tr w:rsidR="0064331E" w:rsidRPr="0064331E" w14:paraId="295C9ECD"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06944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1659205201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7276E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7.005.960,00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47538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5D42E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7.005.960,00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DB98D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7.005.960,00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83478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39B28C1"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44E94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1664323871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B520B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42.783,00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B56FA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899C6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42.783,00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421ED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42.783,00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EA60F0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30A8BAD"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774A3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1665272311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66A1C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7.644.968,00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5936E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9CCE3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7.644.968,00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A086B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7.644.968,00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5E3B0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9A77158"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9D3E6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1707513801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706F2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7.815.872,00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6514A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D6B45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7.815.872,00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D268A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7.815.872,00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063EE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CE7D9CA"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B3FF8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1707536071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5DDD1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4.957.665,00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F7A47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6DD67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4.957.665,00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C8FCD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4.957.665,00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981EF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869B601"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9B1D3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1707586251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BC59C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1.559.841,00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CD648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97BB6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1.559.841,00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FD6F8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1.559.841,00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AD6E3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73833E8"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781A9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1707600461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A188C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6.894.711,00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08CCF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AB68E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6.894.711,00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E3817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6.894.711,00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E98FA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C15962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2C475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1707779771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BA8CD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7.863.560,00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B99D5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D539B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7.863.560,00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14F78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7.863.560,00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68D73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188DD6A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2F087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1727639061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64F8C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6.122.179,00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A8B69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70D56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6.122.179,00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CB8C75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6.122.179,00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C4EB9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2F27D3D7"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71326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1741624811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A7F39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7.049.318,00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397F1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CE546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7.049.318,00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88B73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7.049.318,00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EA14A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64040845"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F6B24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1759457821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22249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9.895.700,00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E2D8C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A2848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9.895.700,00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C1E18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9.895.700,00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F6C58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16848A7"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BE20D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1790641101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FD905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4.012.554,00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97766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4.012.554,00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A73A7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7AE5A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4.012.554,00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C8621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4.012.554,00</w:t>
            </w:r>
          </w:p>
        </w:tc>
      </w:tr>
      <w:tr w:rsidR="0064331E" w:rsidRPr="0064331E" w14:paraId="28F5128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B7F3E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1791967581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14B87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245.040,00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F5750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96CE6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245.040,00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78345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245.040,00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7D6E1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3D0D84D"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CD51C1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1792019161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A35DA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10.445.770,00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4D559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DA68D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10.445.770,00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F4BCE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10.445.770,00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FE9CC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0D89E62"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06FEA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1792861101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64301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11.606.672,00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960A5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17B4F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11.606.672,00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85A61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11.606.672,00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41BC1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CE173C5"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40F70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1796589881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50E6A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11.007.972,00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ADC08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C0D54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11.007.972,00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C3394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11.007.972,00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79E20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E0BD807"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233A1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1796610421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79337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11.007.972,00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B745C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FCAF5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11.007.972,00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DFAAD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11.007.972,00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A90AA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32BD792"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6B796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1796666271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1E589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8.714.739,00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39545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65BCB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8.714.739,00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057EE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8.714.739,00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E2A6F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864B1D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FA02A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1796666281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45DD2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5.443.687,00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41D21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25D40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5.443.687,00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43432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5.443.687,00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73A3E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EA83BB6"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081AF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1801487391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FE571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10.168.632,00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60928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10.168.632,00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E3333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30B8E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10.168.632,00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3202F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10.168.632,00</w:t>
            </w:r>
          </w:p>
        </w:tc>
      </w:tr>
      <w:tr w:rsidR="0064331E" w:rsidRPr="0064331E" w14:paraId="418D46D0"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076C5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1808166081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D41A6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43.200,00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0692C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38B0B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43.200,00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DFEB3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507B0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26D60C9"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E2700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1814660691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F0C4E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1.355.868,00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FBF0EF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ADD7E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1.355.868,00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4154E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1.355.868,00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642F0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9AF592A"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26C3E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1814680521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3565C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808.512,00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E8F6C6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3D5ED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808.512,00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6D22C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808.512,00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DBBB5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351227F"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FC888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1814708511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0FA9C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1.036.666,00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F1B46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A29D3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1.036.666,00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766A5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1.036.666,00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D9CB1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2A1DF98E"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A5469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1814713661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92E53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11.007.972,00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6FD28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11.007.972,00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EB9E2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1FAE0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11.007.972,00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63937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11.007.972,00</w:t>
            </w:r>
          </w:p>
        </w:tc>
      </w:tr>
      <w:tr w:rsidR="0064331E" w:rsidRPr="0064331E" w14:paraId="4DB0C7A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FB79A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1814851701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76D6E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8.717.309,00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204B7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FB05F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8.717.309,00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1FCAE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8.717.309,00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B9319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71BB5AB"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E8EC7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1814851711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FC3BEE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5.446.257,00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7ECC6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745F4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5.446.257,00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7770F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5.446.257,00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36B07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613A4E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153A1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1833050671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61429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89.715,00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447F5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D5CFF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89.715,00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986A1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89.715,00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2B882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3D0E4501"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AAE0A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1833051281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7853B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89.715,00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31259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7B167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89.715,00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190D6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89.715,00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23D0C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2096D5D"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7A0CD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1849094901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4C111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1.108.129,00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37750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9205D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1.108.129,00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F77AC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1.108.129,00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2CE99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13E6D33"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B5752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1849701231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5B660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430.312,84</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65074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D63E7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430.312,84</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2709C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430.313,00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AE4FF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0,16</w:t>
            </w:r>
          </w:p>
        </w:tc>
      </w:tr>
      <w:tr w:rsidR="0064331E" w:rsidRPr="0064331E" w14:paraId="3E1BD79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F03FC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1851564441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CA9D4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9.422.262,00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FFFE7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D2E88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9.422.262,00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2EC10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9.422.262,00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B028D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DA73BE7"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2B602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13624084610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1481E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36.012,00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C8243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21BBF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36.012,00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344A3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36.012,00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0F2FB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58F14DF7"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B1E96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13690100310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530DA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214.618,00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3E6F7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46245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214.618,00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ED9CE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214.618,00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A8848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00E8710D"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48E08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13746190510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DABF8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10.080,00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F1D2F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37276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10.080,00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F01DF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10.080,00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BA94B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4CDCF888"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45AC2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13749297711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EA495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644.000,00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0D10B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47CC9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644.000,00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81BED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644.000,00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81FD3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644D0E4"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375E6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13749297712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2DB64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7.440.000,00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B70E0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3.720.000,00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A2C23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3.720.000,00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00B7D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7.440.000,00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9A0F2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3.720.000,00</w:t>
            </w:r>
          </w:p>
        </w:tc>
      </w:tr>
      <w:tr w:rsidR="0064331E" w:rsidRPr="0064331E" w14:paraId="066A622C"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0EA6B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13752210118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1EF6A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858.408,00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E835C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643BC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858.408,00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573B3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858.408,00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8827C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11972D81" w14:textId="77777777" w:rsidTr="00A63DE2">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44EEE7"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Total general</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8DE140"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614.403.526,44</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06F2BF"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90.039.862,00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9B6075"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524.363.664,44</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D029FE"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572.205.876,00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E7C5AB"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74.450.951,56</w:t>
            </w:r>
          </w:p>
        </w:tc>
      </w:tr>
    </w:tbl>
    <w:bookmarkEnd w:id="25"/>
    <w:p w14:paraId="6FB9756B" w14:textId="77777777" w:rsidR="0064331E" w:rsidRPr="0064331E" w:rsidRDefault="0064331E" w:rsidP="0064331E">
      <w:pPr>
        <w:suppressAutoHyphens/>
        <w:autoSpaceDE/>
        <w:textAlignment w:val="baseline"/>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 xml:space="preserve">    Fuente: DOP-ADRES</w:t>
      </w:r>
    </w:p>
    <w:p w14:paraId="38DA759E" w14:textId="77777777" w:rsidR="0064331E" w:rsidRPr="0064331E" w:rsidRDefault="0064331E" w:rsidP="0064331E">
      <w:pPr>
        <w:widowControl/>
        <w:suppressAutoHyphens/>
        <w:autoSpaceDE/>
        <w:ind w:left="720"/>
        <w:jc w:val="both"/>
        <w:textAlignment w:val="baseline"/>
        <w:rPr>
          <w:rFonts w:ascii="Verdana" w:eastAsia="Linux Libertine G" w:hAnsi="Verdana" w:cs="Arial"/>
          <w:sz w:val="20"/>
          <w:szCs w:val="20"/>
          <w:lang w:val="es-CO" w:eastAsia="zh-CN" w:bidi="hi-IN"/>
        </w:rPr>
      </w:pPr>
    </w:p>
    <w:p w14:paraId="1979924C" w14:textId="77777777" w:rsidR="002F5548" w:rsidRDefault="002F5548" w:rsidP="0064331E">
      <w:pPr>
        <w:widowControl/>
        <w:suppressAutoHyphens/>
        <w:autoSpaceDE/>
        <w:jc w:val="center"/>
        <w:textAlignment w:val="baseline"/>
        <w:rPr>
          <w:rFonts w:ascii="Verdana" w:eastAsia="Linux Libertine G" w:hAnsi="Verdana" w:cs="Arial"/>
          <w:b/>
          <w:bCs/>
          <w:sz w:val="20"/>
          <w:szCs w:val="20"/>
          <w:lang w:val="es-CO" w:eastAsia="zh-CN" w:bidi="hi-IN"/>
        </w:rPr>
      </w:pPr>
    </w:p>
    <w:p w14:paraId="2FDF1008" w14:textId="2EFC208D" w:rsidR="0064331E" w:rsidRPr="0064331E" w:rsidRDefault="0064331E" w:rsidP="0064331E">
      <w:pPr>
        <w:widowControl/>
        <w:suppressAutoHyphens/>
        <w:autoSpaceDE/>
        <w:jc w:val="center"/>
        <w:textAlignment w:val="baseline"/>
        <w:rPr>
          <w:rFonts w:ascii="Verdana" w:eastAsia="Linux Libertine G" w:hAnsi="Verdana" w:cs="Arial"/>
          <w:b/>
          <w:bCs/>
          <w:sz w:val="20"/>
          <w:szCs w:val="20"/>
          <w:lang w:val="es-CO" w:eastAsia="zh-CN" w:bidi="hi-IN"/>
        </w:rPr>
      </w:pPr>
      <w:r w:rsidRPr="0064331E">
        <w:rPr>
          <w:rFonts w:ascii="Verdana" w:eastAsia="Linux Libertine G" w:hAnsi="Verdana" w:cs="Arial"/>
          <w:b/>
          <w:bCs/>
          <w:sz w:val="20"/>
          <w:szCs w:val="20"/>
          <w:lang w:val="es-CO" w:eastAsia="zh-CN" w:bidi="hi-IN"/>
        </w:rPr>
        <w:lastRenderedPageBreak/>
        <w:t>TABLA N.2</w:t>
      </w:r>
    </w:p>
    <w:p w14:paraId="1B76D062" w14:textId="77777777" w:rsidR="0064331E" w:rsidRPr="0064331E" w:rsidRDefault="0064331E" w:rsidP="0064331E">
      <w:pPr>
        <w:widowControl/>
        <w:suppressAutoHyphens/>
        <w:autoSpaceDE/>
        <w:jc w:val="center"/>
        <w:textAlignment w:val="baseline"/>
        <w:rPr>
          <w:rFonts w:ascii="Verdana" w:eastAsia="Linux Libertine G" w:hAnsi="Verdana" w:cs="Arial"/>
          <w:b/>
          <w:bCs/>
          <w:sz w:val="20"/>
          <w:szCs w:val="20"/>
          <w:lang w:val="es-CO" w:eastAsia="zh-CN" w:bidi="hi-IN"/>
        </w:rPr>
      </w:pPr>
      <w:r w:rsidRPr="0064331E">
        <w:rPr>
          <w:rFonts w:ascii="Verdana" w:eastAsia="Linux Libertine G" w:hAnsi="Verdana" w:cs="Arial"/>
          <w:b/>
          <w:bCs/>
          <w:sz w:val="20"/>
          <w:szCs w:val="20"/>
          <w:lang w:val="es-CO" w:eastAsia="zh-CN" w:bidi="hi-IN"/>
        </w:rPr>
        <w:t>BALANCE DEL VALOR INVOLUCRADO EN EL PROCEDIMIENTO POR IPC</w:t>
      </w:r>
    </w:p>
    <w:p w14:paraId="38251266" w14:textId="77777777" w:rsidR="0064331E" w:rsidRPr="0064331E" w:rsidRDefault="0064331E" w:rsidP="0064331E">
      <w:pPr>
        <w:widowControl/>
        <w:suppressAutoHyphens/>
        <w:autoSpaceDE/>
        <w:ind w:left="720"/>
        <w:jc w:val="both"/>
        <w:textAlignment w:val="baseline"/>
        <w:rPr>
          <w:rFonts w:ascii="Verdana" w:eastAsia="Linux Libertine G" w:hAnsi="Verdana" w:cs="Arial"/>
          <w:sz w:val="20"/>
          <w:szCs w:val="20"/>
          <w:lang w:val="es-CO" w:eastAsia="zh-CN" w:bidi="hi-IN"/>
        </w:rPr>
      </w:pPr>
    </w:p>
    <w:tbl>
      <w:tblPr>
        <w:tblW w:w="7992" w:type="dxa"/>
        <w:jc w:val="center"/>
        <w:tblLayout w:type="fixed"/>
        <w:tblCellMar>
          <w:left w:w="10" w:type="dxa"/>
          <w:right w:w="10" w:type="dxa"/>
        </w:tblCellMar>
        <w:tblLook w:val="0000" w:firstRow="0" w:lastRow="0" w:firstColumn="0" w:lastColumn="0" w:noHBand="0" w:noVBand="0"/>
      </w:tblPr>
      <w:tblGrid>
        <w:gridCol w:w="1417"/>
        <w:gridCol w:w="1560"/>
        <w:gridCol w:w="1701"/>
        <w:gridCol w:w="1701"/>
        <w:gridCol w:w="1613"/>
      </w:tblGrid>
      <w:tr w:rsidR="0064331E" w:rsidRPr="0064331E" w14:paraId="79FC3BB0" w14:textId="77777777" w:rsidTr="00A63DE2">
        <w:trPr>
          <w:trHeight w:val="170"/>
          <w:tblHeader/>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3FA1E2"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bookmarkStart w:id="26" w:name="_Hlk184135529"/>
            <w:r w:rsidRPr="0064331E">
              <w:rPr>
                <w:rFonts w:ascii="Verdana" w:eastAsia="Times New Roman" w:hAnsi="Verdana" w:cs="Times New Roman"/>
                <w:b/>
                <w:bCs/>
                <w:sz w:val="14"/>
                <w:szCs w:val="14"/>
                <w:lang w:val="es-CO" w:eastAsia="es-CO"/>
              </w:rPr>
              <w:t>Radicado ítem</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3211E1"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IPC descontado</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E48FBF"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Cálculo IPC</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6B81C3"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IPC pendiente por reintegrar</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5E1298"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Saldo a Favor de la EPS por IPC</w:t>
            </w:r>
          </w:p>
        </w:tc>
      </w:tr>
      <w:tr w:rsidR="0064331E" w:rsidRPr="0064331E" w14:paraId="56402946"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C8AD37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1280128738</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E0225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3.062.926,00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91A1A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2.938.381,76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F3FCF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3C02B1"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124.544,22</w:t>
            </w:r>
          </w:p>
        </w:tc>
      </w:tr>
      <w:tr w:rsidR="0064331E" w:rsidRPr="0064331E" w14:paraId="13B884E9"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7C4EA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1335330882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E1350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1.446.498,00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BD275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9AF27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155CD7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1.446.497,58</w:t>
            </w:r>
          </w:p>
        </w:tc>
      </w:tr>
      <w:tr w:rsidR="0064331E" w:rsidRPr="0064331E" w14:paraId="142B511F"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CF8BF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1339963372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39CB8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2.162.442,00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423F2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155.904,05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7E9D9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7016E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2.006.538,03</w:t>
            </w:r>
          </w:p>
        </w:tc>
      </w:tr>
      <w:tr w:rsidR="0064331E" w:rsidRPr="0064331E" w14:paraId="1EE61CAA"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CD3C46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1340465212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21F7A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124.715,00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26E53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19.112,88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4351CA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98A45B"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105.602,13</w:t>
            </w:r>
          </w:p>
        </w:tc>
      </w:tr>
      <w:tr w:rsidR="0064331E" w:rsidRPr="0064331E" w14:paraId="2FD6075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E664E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1340978991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BA904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230.084,00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3E701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20.308,39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5E792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5A5E0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209.775,36</w:t>
            </w:r>
          </w:p>
        </w:tc>
      </w:tr>
      <w:tr w:rsidR="0064331E" w:rsidRPr="0064331E" w14:paraId="1245938C"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E545F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1341044141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B8E92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502.399,00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D50BE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32.468,61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377AF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75E10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469.930,42</w:t>
            </w:r>
          </w:p>
        </w:tc>
      </w:tr>
      <w:tr w:rsidR="0064331E" w:rsidRPr="0064331E" w14:paraId="094F6C73"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3A0D7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1344350852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23837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2.777.293,00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785CE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2.849.430,54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8FF0F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72.137,54</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1CFE2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2F982466"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002D6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1369010032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DB8A8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3D5E7EB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1,30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30F1E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0,30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BCEB3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Times New Roman" w:hAnsi="Verdana" w:cs="Times New Roman"/>
                <w:sz w:val="14"/>
                <w:szCs w:val="14"/>
                <w:lang w:val="es-CO" w:eastAsia="es-CO"/>
              </w:rPr>
              <w:t>0,00</w:t>
            </w:r>
          </w:p>
        </w:tc>
      </w:tr>
      <w:tr w:rsidR="0064331E" w:rsidRPr="0064331E" w14:paraId="6B7DE90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B9363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1369010032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61E20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C28FEBB"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0,91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C1441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5F1A3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0,09</w:t>
            </w:r>
          </w:p>
        </w:tc>
      </w:tr>
      <w:tr w:rsidR="0064331E" w:rsidRPr="0064331E" w14:paraId="37D0F970"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628A9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1371397983</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6B87D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1.983.212,00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480E4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59010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8942B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1.983.211,66</w:t>
            </w:r>
          </w:p>
        </w:tc>
      </w:tr>
      <w:tr w:rsidR="0064331E" w:rsidRPr="0064331E" w14:paraId="1370DE24"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FE15C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1374619059</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974AB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1.358.215,00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192D6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1.385.372,77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EEF49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27.157,77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297B6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0,07</w:t>
            </w:r>
          </w:p>
        </w:tc>
      </w:tr>
      <w:tr w:rsidR="0064331E" w:rsidRPr="0064331E" w14:paraId="2DBD10C5"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06C0E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1374916285</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223B3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47D30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787A8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0180F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26222CEE"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39204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1375223853</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F97D49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374.416,00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C2FF9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384.141,34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D51FA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9.725,34</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2CEA3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5E79523"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225DF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1375223854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7C56E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440.412,00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1DB06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451.851,16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05683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11.439,16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7CB99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0,11</w:t>
            </w:r>
          </w:p>
        </w:tc>
      </w:tr>
      <w:tr w:rsidR="0064331E" w:rsidRPr="0064331E" w14:paraId="59C00169"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51590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1375225751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D1180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327.541,00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932D5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336.048,89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3E4A6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8.507,89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BA14E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r>
      <w:tr w:rsidR="0064331E" w:rsidRPr="0064331E" w14:paraId="75663E0E"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02F4C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1377382584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757C1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1.574.830,00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274E1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1.615.734,54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EC5F6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40.904,54</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14434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0,25</w:t>
            </w:r>
          </w:p>
        </w:tc>
      </w:tr>
      <w:tr w:rsidR="0064331E" w:rsidRPr="0064331E" w14:paraId="70ABACF5"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67868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1377383934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A2164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111.339,00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3EA00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113.565,21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8D0EE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2.226,21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813A7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0,04</w:t>
            </w:r>
          </w:p>
        </w:tc>
      </w:tr>
      <w:tr w:rsidR="0064331E" w:rsidRPr="0064331E" w14:paraId="04D96CBE"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171DC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1379224361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DE2EF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398.166,00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BD75A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408.508,31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56738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10.342,31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9B24A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2C7250F0"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2D5B3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1380228322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11FF0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341.951,00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72E2B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348.825,68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70D23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6.874,68</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3D36F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0,35</w:t>
            </w:r>
          </w:p>
        </w:tc>
      </w:tr>
      <w:tr w:rsidR="0064331E" w:rsidRPr="0064331E" w14:paraId="0122B8A0"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97CB4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1380234823</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5F00B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2.249.872,00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AB721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2.295.106,24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443DF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45.234,24</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08DD6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0,14</w:t>
            </w:r>
          </w:p>
        </w:tc>
      </w:tr>
      <w:tr w:rsidR="0064331E" w:rsidRPr="0064331E" w14:paraId="1FF221F4"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117D6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1380582442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05E4B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301.404,00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241A3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309.232,49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0E3D9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7.828,49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5EB27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0,18</w:t>
            </w:r>
          </w:p>
        </w:tc>
      </w:tr>
      <w:tr w:rsidR="0064331E" w:rsidRPr="0064331E" w14:paraId="7D6DB919"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0D5E7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1380635232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EEBAE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1.615.324,00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83F89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1.647.800,35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E3C0A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32.476,35</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6352D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0,25</w:t>
            </w:r>
          </w:p>
        </w:tc>
      </w:tr>
      <w:tr w:rsidR="0064331E" w:rsidRPr="0064331E" w14:paraId="2B20335E"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6300B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1381347865</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1F9F2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2.211.120,00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2AB02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2.255.574,80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B4BF8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44.454,80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248573"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0,45</w:t>
            </w:r>
          </w:p>
        </w:tc>
      </w:tr>
      <w:tr w:rsidR="0064331E" w:rsidRPr="0064331E" w14:paraId="04E44A50"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5F658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1385295611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C6EEB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3.189.455,00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C0DA4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3.257.281,92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8333B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67.826,92</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64678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38076E2"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038F3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1399516753</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49B0F7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426.498,00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AE4A0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5B1F6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CF732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426.498,20</w:t>
            </w:r>
          </w:p>
        </w:tc>
      </w:tr>
      <w:tr w:rsidR="0064331E" w:rsidRPr="0064331E" w14:paraId="6D95A555"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5D70E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1399516759</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C2101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665.844,00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F0DE1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85AD2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50172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665.844,30</w:t>
            </w:r>
          </w:p>
        </w:tc>
      </w:tr>
      <w:tr w:rsidR="0064331E" w:rsidRPr="0064331E" w14:paraId="4A6A9EC4"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F4B07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1399517451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23293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840.861,00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F1D8B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147A6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A81CE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840.860,84</w:t>
            </w:r>
          </w:p>
        </w:tc>
      </w:tr>
      <w:tr w:rsidR="0064331E" w:rsidRPr="0064331E" w14:paraId="15D27BD4"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59A9E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1405988341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D807E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2.194.539,00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B485B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2.245.745,16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7B3C1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51.206,16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BCFA13"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014D236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E52E1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1408964874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25D31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2.283.421,00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1EFB3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2.342.185,93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9702E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58.764,93</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57470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5783F4E0"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54C98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1410728301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C39A4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681.500,00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028C8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699.005,91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D589B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17.505,91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10B1D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0,50</w:t>
            </w:r>
          </w:p>
        </w:tc>
      </w:tr>
      <w:tr w:rsidR="0064331E" w:rsidRPr="0064331E" w14:paraId="3450835B"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5618C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1410829081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02721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1.841.238,00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E00C3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1.888.536,33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41595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47.298,33</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0E5E9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2ED6ECD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CBF72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1411462361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ED461E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1.464.051,00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BC247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1.515.788,67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CF013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51.737,67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6F09C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59C76BC3"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499E6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1412012051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4E66C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11.257,00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CAA5B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11.571,62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43E56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314,62</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C543D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07F9DF9"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7DF29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1413848421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CFF05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1.382.602,00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43BB2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1.418.118,25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70A66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35.516,25</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ADB82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0,13</w:t>
            </w:r>
          </w:p>
        </w:tc>
      </w:tr>
      <w:tr w:rsidR="0064331E" w:rsidRPr="0064331E" w14:paraId="1EE29B4F"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DC041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1413916311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95CDC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1.406.767,00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03586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1.442.904,49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E643C5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36.137,49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6BC14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61523D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6CE95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1414151951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41491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516.779,00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9DA2B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530.054,10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790D0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13.275,10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F542E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689839C4"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0D9DB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1414154561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69654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602EA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EAF49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B7287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52B6EE6F"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ECFA8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1416173321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54F81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1.843.003,00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BDA63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9FCBA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559161"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1.843.002,59</w:t>
            </w:r>
          </w:p>
        </w:tc>
      </w:tr>
      <w:tr w:rsidR="0064331E" w:rsidRPr="0064331E" w14:paraId="67C2D4D8"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EE5FB0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1424026181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DB37A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22.621,00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F380F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23.253,39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A6BE5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632,39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E12E8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03E24CD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6C609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1424246232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C1B5C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1.695.590,00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676CF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1.739.146,12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CCC34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43.556,12</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6C82C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0,31</w:t>
            </w:r>
          </w:p>
        </w:tc>
      </w:tr>
      <w:tr w:rsidR="0064331E" w:rsidRPr="0064331E" w14:paraId="67A93553"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AB66B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1424702651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906FA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2.606.809,00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18D04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2.673.772,54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3FA455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66.963,54</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434B3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0,35</w:t>
            </w:r>
          </w:p>
        </w:tc>
      </w:tr>
      <w:tr w:rsidR="0064331E" w:rsidRPr="0064331E" w14:paraId="6BC59DB5"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6FA1C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1425609041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9DDCA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2.302.013,00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25F31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245.614,67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EAA03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10BA3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2.056.398,67</w:t>
            </w:r>
          </w:p>
        </w:tc>
      </w:tr>
      <w:tr w:rsidR="0064331E" w:rsidRPr="0064331E" w14:paraId="09944BE2"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402A0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1425785901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984EF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1.597.188,00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19409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1.634.455,43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CF3D1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37.267,43</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68691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0,29</w:t>
            </w:r>
          </w:p>
        </w:tc>
      </w:tr>
      <w:tr w:rsidR="0064331E" w:rsidRPr="0064331E" w14:paraId="6FE6E935"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2FDD3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1425827831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C47599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1.545.666,00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447C9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6CE0C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F750E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1.545.666,47</w:t>
            </w:r>
          </w:p>
        </w:tc>
      </w:tr>
      <w:tr w:rsidR="0064331E" w:rsidRPr="0064331E" w14:paraId="0D44521A"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8D80C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1429300734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931DB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2.092.152,00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E7451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2.145.994,17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51DD1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53.842,17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9AB5F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85496BC"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0E62D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1442112331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F2E98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5.556.475,00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F60A4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5.752.833,06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F53A0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196.358,06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BF2E0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0,33</w:t>
            </w:r>
          </w:p>
        </w:tc>
      </w:tr>
      <w:tr w:rsidR="0064331E" w:rsidRPr="0064331E" w14:paraId="2B3DDBBA"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2770E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1443322051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2245A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1.623.881,00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D5D57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1.661.771,09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6AB28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37.890,09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506BA1"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0,45</w:t>
            </w:r>
          </w:p>
        </w:tc>
      </w:tr>
      <w:tr w:rsidR="0064331E" w:rsidRPr="0064331E" w14:paraId="63F9D698"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23390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1447613387</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50705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2.349.610,00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F220C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2.410.078,29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E153F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60.468,29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5E9EA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7D4EF064"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AA623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1451094121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864EB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1.738.014,00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85A21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1.778.567,30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A70E6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40.553,30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E0C0B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0,35</w:t>
            </w:r>
          </w:p>
        </w:tc>
      </w:tr>
      <w:tr w:rsidR="0064331E" w:rsidRPr="0064331E" w14:paraId="74A8D783"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69357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1453136121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343FD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194.661,00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81E46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199.793,66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423762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5.132,66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791F0B"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0BF79C4C"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60B9B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1455002383</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C1AED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1.399.336,00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5E717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1.433.545,63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347F2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34.209,63</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FFFF73"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3276B54B"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33C7F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1455061115</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E8ACC4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1.744.375,00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CADA0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1.789.266,68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1B983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44.891,68</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AB1CA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0,31</w:t>
            </w:r>
          </w:p>
        </w:tc>
      </w:tr>
      <w:tr w:rsidR="0064331E" w:rsidRPr="0064331E" w14:paraId="48CD2D27"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15BF7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1459096921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5DE03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1.080.275,00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6F5E1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1.108.024,95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7A915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27.749,95</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25CA4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0,23</w:t>
            </w:r>
          </w:p>
        </w:tc>
      </w:tr>
      <w:tr w:rsidR="0064331E" w:rsidRPr="0064331E" w14:paraId="466EF579"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4A0F9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1459386661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44758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6.478,00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5CE6C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6.658,65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0E361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180,65</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3DC301"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0,30</w:t>
            </w:r>
          </w:p>
        </w:tc>
      </w:tr>
      <w:tr w:rsidR="0064331E" w:rsidRPr="0064331E" w14:paraId="5EA9CDA1"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CC036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1459526103</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AAE46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40.013,00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1090B6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41.041,02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081D6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1.028,02</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5DCDB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67EEB4C1"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34285C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1459526105</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124F6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18.895,00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7BDEE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242E1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0A370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18.895,06</w:t>
            </w:r>
          </w:p>
        </w:tc>
      </w:tr>
      <w:tr w:rsidR="0064331E" w:rsidRPr="0064331E" w14:paraId="14C11E8B"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99317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1459632601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0ABA6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1.484.997,00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9CFE8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1.523.143,96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DD01A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38.146,96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94DBC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62508357"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BD708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1459652444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9276B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307.220,00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E1CAA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315.111,97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28905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7.891,97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36E08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40B4F034"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CB9AD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1459653001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FF013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108.245,00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DE8B2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111.026,09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8D076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2.781,09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62932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2A23A624"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6FBFF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1459936871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249F6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9.744,00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050F1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10.015,99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1F930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271,99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5878EB"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0,20</w:t>
            </w:r>
          </w:p>
        </w:tc>
      </w:tr>
      <w:tr w:rsidR="0064331E" w:rsidRPr="0064331E" w14:paraId="7D8B67E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4A9739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1459967261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C450C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73.911,00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5AE15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75.975,73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83AFA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2.064,73</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F68CF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39B1BE97"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1EDAC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1460122981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BB922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4.052,00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E2D32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4.194,84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CBA27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142,84</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238BA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0,34</w:t>
            </w:r>
          </w:p>
        </w:tc>
      </w:tr>
      <w:tr w:rsidR="0064331E" w:rsidRPr="0064331E" w14:paraId="46BE205A"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E98BC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1460124042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A46B3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67.365,00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B13A9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69.246,61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21ECD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1.881,61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487546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0,21</w:t>
            </w:r>
          </w:p>
        </w:tc>
      </w:tr>
      <w:tr w:rsidR="0064331E" w:rsidRPr="0064331E" w14:paraId="37501F0F"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EBFF3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1460151331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AB287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1.833.773,00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3B3EC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1.880.878,68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E36BC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47.105,68</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AB4A5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0,41</w:t>
            </w:r>
          </w:p>
        </w:tc>
      </w:tr>
      <w:tr w:rsidR="0064331E" w:rsidRPr="0064331E" w14:paraId="5435A942"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C45D6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1460383171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40729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426.678,00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79D95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437.638,11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938C1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10.960,11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720BA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0,42</w:t>
            </w:r>
          </w:p>
        </w:tc>
      </w:tr>
      <w:tr w:rsidR="0064331E" w:rsidRPr="0064331E" w14:paraId="4A8A0C1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AB2D8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1460422651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FE8B1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379.366,00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2B565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389.110,87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F9BFEA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9.744,87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86201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0,31</w:t>
            </w:r>
          </w:p>
        </w:tc>
      </w:tr>
      <w:tr w:rsidR="0064331E" w:rsidRPr="0064331E" w14:paraId="61B57AE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FF94B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1462747651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FA1F8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194.661,00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995EF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199.793,66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DCA4B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5.132,66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A7AD7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366C732"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39BCC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1463379644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0AE5B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2.558.081,00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1C9B9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2.623.913,48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8ABDF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65.832,48</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A65DB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0,47</w:t>
            </w:r>
          </w:p>
        </w:tc>
      </w:tr>
      <w:tr w:rsidR="0064331E" w:rsidRPr="0064331E" w14:paraId="23C1224B"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F4911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1469100593</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6F2DF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121.979,00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4269C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124.961,31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E1522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2.982,31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19B85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296BAAC"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4D5E6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1469100594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2C6AD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40.660,00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0C965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41.653,77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F19E8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993,77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5C00C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0,24</w:t>
            </w:r>
          </w:p>
        </w:tc>
      </w:tr>
      <w:tr w:rsidR="0064331E" w:rsidRPr="0064331E" w14:paraId="33C91588"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840CE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lastRenderedPageBreak/>
              <w:t>1469100596</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F10C5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1.931,00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73EF9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1.978,19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BBBA0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47,19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DCFC5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0,01</w:t>
            </w:r>
          </w:p>
        </w:tc>
      </w:tr>
      <w:tr w:rsidR="0064331E" w:rsidRPr="0064331E" w14:paraId="3203B0E7"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4BD54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1470001521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41DA9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2.392.838,00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6B858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2.451.335,95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ED9DF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58.497,95</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D239E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0E6647E1"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A655E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1471883408</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3B2DE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1.660.449,00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5DCC3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1.703.181,49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70422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42.732,49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A5D84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0D2A3E8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E030F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1472010695</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C376B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2.486.240,00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ADC4B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2.547.021,66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60547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60.781,66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95CEC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07425240"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AE58A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1473787181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8CBA3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1.562.734,00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CFBF5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1.599.197,58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ED63A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36.463,58</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13A8DF"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0,21</w:t>
            </w:r>
          </w:p>
        </w:tc>
      </w:tr>
      <w:tr w:rsidR="0064331E" w:rsidRPr="0064331E" w14:paraId="02D5B4A9"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5A0F8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1479178227</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139E2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19.590,00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A79A7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20.106,83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DD553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516,83</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1C041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3ADE0398"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8063C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1481599763</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7FAAF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3.058.751,00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CEE45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3.137.468,51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1B3EF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78.717,51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4C582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0,34</w:t>
            </w:r>
          </w:p>
        </w:tc>
      </w:tr>
      <w:tr w:rsidR="0064331E" w:rsidRPr="0064331E" w14:paraId="051B519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3C9FC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1481691501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CA930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771F3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F5C9F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50DC2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5A6C9270"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16AE6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1481768741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2D925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54D7A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E2ABE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E90B8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522C2723"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3AB36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1483844696</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01FCD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2.114.018,00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4CBBC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2.168.423,07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CDE4F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54.405,07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D5BFC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357205C"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E659B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1487434724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0D49F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1.182.024,00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DBDD0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1.212.443,56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BA506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30.419,56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AB152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0,17</w:t>
            </w:r>
          </w:p>
        </w:tc>
      </w:tr>
      <w:tr w:rsidR="0064331E" w:rsidRPr="0064331E" w14:paraId="380A5B07"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811CD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1492238955</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3B955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3.381.043,00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DDA19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3.468.055,51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8C2BE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87.012,51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7C991B"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6B8FBF0E"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52FA8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1493428413</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62D95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3.161.744,00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391B4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3.243.112,00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D842E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81.368,00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8AA95B"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0,41</w:t>
            </w:r>
          </w:p>
        </w:tc>
      </w:tr>
      <w:tr w:rsidR="0064331E" w:rsidRPr="0064331E" w14:paraId="2ED8C767"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A1625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1497313731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47616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962.285,00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6F86A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985.810,31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8E7CC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23.525,31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55C7A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0A11997"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6698A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1497313732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FC120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119.409,00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4C163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122.327,89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FE2CD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2.918,89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0B895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0,30</w:t>
            </w:r>
          </w:p>
        </w:tc>
      </w:tr>
      <w:tr w:rsidR="0064331E" w:rsidRPr="0064331E" w14:paraId="7465C783"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5F6BE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1498746522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BA6F2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1.597.188,00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4711E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1.634.455,43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86592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37.267,43</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171AA3"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0,29</w:t>
            </w:r>
          </w:p>
        </w:tc>
      </w:tr>
      <w:tr w:rsidR="0064331E" w:rsidRPr="0064331E" w14:paraId="50F58012"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A3E6C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1511101435</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DA03D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1.660.449,00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D21FF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1.703.181,49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20AD1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42.732,49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F9DBA01"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294B3A27"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3F05D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1515073821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D0A22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148.548,00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E9E5A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152.464,57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1ADFB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3.916,57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05A9A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57606685"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02AEA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1520866633</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F3174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2.571.260,00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D0099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2.631.256,14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0D55D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59.996,14</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A35E2B"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58E66638"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49E06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1520872356</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335C7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2.609.887,00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6FE54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2.670.784,05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BC962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60.897,05</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D97EE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0,31</w:t>
            </w:r>
          </w:p>
        </w:tc>
      </w:tr>
      <w:tr w:rsidR="0064331E" w:rsidRPr="0064331E" w14:paraId="3A0C0399"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EC475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1520952295</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78A12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2.023.843,00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CB2DE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2.071.066,01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AC135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47.223,01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36EBB1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385379E"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F2DEC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1534662311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5A064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187.780,00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AEFD3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191.987,69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3464A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4.207,69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06D77B"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37211606"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B3692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1534662661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D53B2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756.769,00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4B467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774.427,23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DB5AB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17.658,23</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34C2C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06480070"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56B3D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1534663961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3DA91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200.916,00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8C2EA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205.417,36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E73E1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4.501,36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47099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0,31</w:t>
            </w:r>
          </w:p>
        </w:tc>
      </w:tr>
      <w:tr w:rsidR="0064331E" w:rsidRPr="0064331E" w14:paraId="327E28F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4571A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1541676381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26BB0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979.892,00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E2232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1.001.847,31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6B9C0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21.955,31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4DCB5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2620C7B1"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F73E3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1541677951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198DD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381.408,00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62E86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390.307,02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7B01A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8.899,02</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FB20A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0,49</w:t>
            </w:r>
          </w:p>
        </w:tc>
      </w:tr>
      <w:tr w:rsidR="0064331E" w:rsidRPr="0064331E" w14:paraId="305A8AA8"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99921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1571329411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8740F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3.347.618,00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D358A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3.422.624,46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FD0F9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75.006,46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4B85D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65BB23B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862B0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1643523421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2E20E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264.053,00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EB245C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273.384,67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2C55D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9.331,67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E5CB7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7B80CEC7"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56FA8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1648391331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D4EF7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2.155.080,00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F3A8D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2.203.366,27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9FDB5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48.286,27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AED07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306C5920"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89AF2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1651915491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11B64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1.458.711,00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8B6BD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B5A02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CCD74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1.458.710,61</w:t>
            </w:r>
          </w:p>
        </w:tc>
      </w:tr>
      <w:tr w:rsidR="0064331E" w:rsidRPr="0064331E" w14:paraId="480546C2"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A3E44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1659205201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799F2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2.391.113,00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DC9FA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2.446.905,26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E65BF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55.792,26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63858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0,37</w:t>
            </w:r>
          </w:p>
        </w:tc>
      </w:tr>
      <w:tr w:rsidR="0064331E" w:rsidRPr="0064331E" w14:paraId="0F0B2B4F"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78505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1664323871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AF584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8.211,00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DB400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8.513,35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339C3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302,35</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FCBDD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0,41</w:t>
            </w:r>
          </w:p>
        </w:tc>
      </w:tr>
      <w:tr w:rsidR="0064331E" w:rsidRPr="0064331E" w14:paraId="793401C8"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893F8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1665272311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560E7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2.609.204,00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765DA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2.670.085,52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F28DE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60.881,52</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3ABB6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409F4DC5"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354BA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1707513801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A4BC4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2.678.859,00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D7015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2.741.786,53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5B973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62.927,53</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C4D153"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0,36</w:t>
            </w:r>
          </w:p>
        </w:tc>
      </w:tr>
      <w:tr w:rsidR="0064331E" w:rsidRPr="0064331E" w14:paraId="7AA7F627"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7758A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1707536071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8FFF1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1.699.220,00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38FC3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1.739.135,33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30263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39.915,33</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37D9B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0,30</w:t>
            </w:r>
          </w:p>
        </w:tc>
      </w:tr>
      <w:tr w:rsidR="0064331E" w:rsidRPr="0064331E" w14:paraId="1CE000CB"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9B2AA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1707586251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C1407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534.629,00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D1B96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547.187,96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C20DB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12.558,96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94FDF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511FAE68"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8B1C3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1707600461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C6A48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2.353.144,00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A39A0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2.408.050,37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57D7A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54.906,37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F9F45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0,31</w:t>
            </w:r>
          </w:p>
        </w:tc>
      </w:tr>
      <w:tr w:rsidR="0064331E" w:rsidRPr="0064331E" w14:paraId="6E5432B2"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72AED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1707779771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AA268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2.695.204,00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94DA4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2.758.515,35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8638A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63.311,35</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37F8E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0,49</w:t>
            </w:r>
          </w:p>
        </w:tc>
      </w:tr>
      <w:tr w:rsidR="0064331E" w:rsidRPr="0064331E" w14:paraId="288D4623"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F29B7C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1727639061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7BE9F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2.098.352,00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CC7E8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2.147.643,66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1FD9F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49.291,66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F8A98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2A7F8826"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EC8843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1741624811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85AB4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2.405.911,00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0835C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2.462.048,49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03163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56.137,49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78F5E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0,42</w:t>
            </w:r>
          </w:p>
        </w:tc>
      </w:tr>
      <w:tr w:rsidR="0064331E" w:rsidRPr="0064331E" w14:paraId="53F772D6"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96E7B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1759457821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44C72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3.408.905,00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99E5E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3.487.898,06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14F57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78.993,06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1941A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741F843A"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FD622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1790641101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ABF11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1.166.210,00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4C3D7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DFF19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43765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1.166.209,72</w:t>
            </w:r>
          </w:p>
        </w:tc>
      </w:tr>
      <w:tr w:rsidR="0064331E" w:rsidRPr="0064331E" w14:paraId="650775C2"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208DB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1791967581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EAA8C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71.219,00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59FD1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73.096,22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50101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1.877,22</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84F71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0,48</w:t>
            </w:r>
          </w:p>
        </w:tc>
      </w:tr>
      <w:tr w:rsidR="0064331E" w:rsidRPr="0064331E" w14:paraId="663A27C8"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3D75D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1792019161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DF4AD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3.035.963,00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46223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3.116.006,92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9BA69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80.043,92</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51FBE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0,29</w:t>
            </w:r>
          </w:p>
        </w:tc>
      </w:tr>
      <w:tr w:rsidR="0064331E" w:rsidRPr="0064331E" w14:paraId="23507B2B"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15137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1792861101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97FCE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3.373.368,00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CE8A8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3.462.307,74</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A6327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88.939,74</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EBDB7F"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0,28</w:t>
            </w:r>
          </w:p>
        </w:tc>
      </w:tr>
      <w:tr w:rsidR="0064331E" w:rsidRPr="0064331E" w14:paraId="0FC78893"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91E6F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1796589881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56F42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3.145.135,00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E1C5F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3.229.165,18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73DB2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84.030,18</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AC871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0,14</w:t>
            </w:r>
          </w:p>
        </w:tc>
      </w:tr>
      <w:tr w:rsidR="0064331E" w:rsidRPr="0064331E" w14:paraId="2887D1FE"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CF359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1796610421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48831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3.145.135,00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D9753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3.229.165,18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7204A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84.030,18</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2AA1A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0,14</w:t>
            </w:r>
          </w:p>
        </w:tc>
      </w:tr>
      <w:tr w:rsidR="0064331E" w:rsidRPr="0064331E" w14:paraId="64067A8B"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8FC6B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1796666271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C6C18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2.489.925,00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FB45A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2.556.450,15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AC5AA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66.525,15</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1DC47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34C8FD21" w14:textId="77777777" w:rsidTr="00A63DE2">
        <w:trPr>
          <w:trHeight w:val="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981B2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1796666281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56C69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1.555.339,00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0E634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1.596.894,01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0295E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41.555,01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3C5D0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E19195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A3A7F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1801487391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6E90E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2.744.554,00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BAE62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1B80D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2B885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2.744.553,97</w:t>
            </w:r>
          </w:p>
        </w:tc>
      </w:tr>
      <w:tr w:rsidR="0064331E" w:rsidRPr="0064331E" w14:paraId="01CCCF6D"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EED66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1808166081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A3400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DBF88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DA1E6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CDE4BB"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362CA95E"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3E34E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1814660691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7F82F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251.945,00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D1204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261.491,26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D0A4C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9.546,26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4F383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07C54D49"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6A39B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1814680521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34EEA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150.236,00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B4805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155.928,77</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4AB82B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5.692,77</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C341EF"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7AB7736E"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32ACB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1814708511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19592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192.632,00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7DF12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199.930,30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984F2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7.298,30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21BF6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0,32</w:t>
            </w:r>
          </w:p>
        </w:tc>
      </w:tr>
      <w:tr w:rsidR="0064331E" w:rsidRPr="0064331E" w14:paraId="0C9EDD68"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D42D9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1814713661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E5994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2.045.484,00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350A4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D86AC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8579D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2.045.483,64</w:t>
            </w:r>
          </w:p>
        </w:tc>
      </w:tr>
      <w:tr w:rsidR="0064331E" w:rsidRPr="0064331E" w14:paraId="2DF1B088"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A0A52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1814851701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EC1F0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1.537.325,00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70592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1.598.209,56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1899F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60.884,56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D8459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5965C8EA"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0E179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1814851711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3ACC37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960.465,00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D2A4F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998.503,09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1036B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38.038,09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0F8B7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0,12</w:t>
            </w:r>
          </w:p>
        </w:tc>
      </w:tr>
      <w:tr w:rsidR="0064331E" w:rsidRPr="0064331E" w14:paraId="6C8F1A64"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D9A8E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1833050671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307A7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10.998,00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D7AA1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11.596,11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A5BD7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598,11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61D75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599D525C"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F45CD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1833051281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9AC7A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10.998,00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EAFF5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11.596,11</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521E4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598,11</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6108D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7D9BC722"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6D71F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1849094901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BA8CD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67.295,00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BADC9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74.274,05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AD72A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6.979,05</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1577A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4BB04106"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C336D8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1849701231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FD5F0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26.132,00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3490D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28.842,38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A4C85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2.710,38</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A69BB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2CDCF7E"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BB6DF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1851564441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75FD4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572.202,00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81C21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631.541,63</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FFC28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59.339,63</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D6642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29533E2F"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9DD0A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13624084610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5A027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10.671,00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1C5B0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10.948,12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DCFB4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277,12</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A1980F"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0,04</w:t>
            </w:r>
          </w:p>
        </w:tc>
      </w:tr>
      <w:tr w:rsidR="0064331E" w:rsidRPr="0064331E" w14:paraId="0767113C"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85568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13690100310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5587D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63.595,00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49BE7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65.246,70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1DAAC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1.651,70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2CBD4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0,11</w:t>
            </w:r>
          </w:p>
        </w:tc>
      </w:tr>
      <w:tr w:rsidR="0064331E" w:rsidRPr="0064331E" w14:paraId="652491AB"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0CF19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13746190510</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9D93B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4.257,00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3977A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4.342,29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AF174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85,29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1CFD0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27EA3953"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F544E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13749297711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62494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190.828,00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A3364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195.784,50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667F8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4.956,50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369B2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0,07</w:t>
            </w:r>
          </w:p>
        </w:tc>
      </w:tr>
      <w:tr w:rsidR="0064331E" w:rsidRPr="0064331E" w14:paraId="54B05584"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A5F43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13749297712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963A91"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1.102.298,00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A51B80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1.130.929,08</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0E8971"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28.631,08</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BB68C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Times New Roman" w:hAnsi="Verdana" w:cs="Times New Roman"/>
                <w:sz w:val="14"/>
                <w:szCs w:val="14"/>
                <w:lang w:val="es-CO" w:eastAsia="es-CO"/>
              </w:rPr>
              <w:t>0,00</w:t>
            </w:r>
          </w:p>
        </w:tc>
      </w:tr>
      <w:tr w:rsidR="0064331E" w:rsidRPr="0064331E" w14:paraId="69331314"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CD891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13749297712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10EC8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1.571.099,00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4FDC1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BAB29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626E6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1.571.099,00</w:t>
            </w:r>
          </w:p>
        </w:tc>
      </w:tr>
      <w:tr w:rsidR="0064331E" w:rsidRPr="0064331E" w14:paraId="6890CA57"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6FCB0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13752210118</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CD4A9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254.361,00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B3B51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260.967,36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37D1B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6.606,36</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75D59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0,41</w:t>
            </w:r>
          </w:p>
        </w:tc>
      </w:tr>
      <w:tr w:rsidR="0064331E" w:rsidRPr="0064331E" w14:paraId="107740E0" w14:textId="77777777" w:rsidTr="00A63DE2">
        <w:trPr>
          <w:trHeight w:val="170"/>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AF5170"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Total general</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D3E366"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172.645.639,00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C76BE3"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153.677.063,16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82C745"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3.760.747,89</w:t>
            </w:r>
          </w:p>
        </w:tc>
        <w:tc>
          <w:tcPr>
            <w:tcW w:w="161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2390D0"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22.729.338,77</w:t>
            </w:r>
          </w:p>
        </w:tc>
      </w:tr>
    </w:tbl>
    <w:bookmarkEnd w:id="26"/>
    <w:p w14:paraId="4A008586" w14:textId="77777777" w:rsidR="0064331E" w:rsidRPr="0064331E" w:rsidRDefault="0064331E" w:rsidP="0064331E">
      <w:pPr>
        <w:widowControl/>
        <w:suppressAutoHyphens/>
        <w:autoSpaceDE/>
        <w:ind w:right="47"/>
        <w:jc w:val="both"/>
        <w:textAlignment w:val="baseline"/>
        <w:rPr>
          <w:rFonts w:ascii="Calibri" w:eastAsia="Linux Libertine G" w:hAnsi="Calibri" w:cs="Linux Libertine G"/>
          <w:sz w:val="24"/>
          <w:szCs w:val="24"/>
          <w:lang w:val="es-CO" w:eastAsia="zh-CN" w:bidi="hi-IN"/>
        </w:rPr>
      </w:pPr>
      <w:r w:rsidRPr="0064331E">
        <w:rPr>
          <w:rFonts w:ascii="Verdana" w:eastAsia="Verdana" w:hAnsi="Verdana" w:cs="Arial"/>
          <w:sz w:val="14"/>
          <w:szCs w:val="24"/>
          <w:lang w:val="es-CO" w:eastAsia="zh-CN" w:bidi="hi-IN"/>
        </w:rPr>
        <w:t xml:space="preserve">              Fuente: DOP-ADRES</w:t>
      </w:r>
    </w:p>
    <w:p w14:paraId="3C7CE897" w14:textId="77777777" w:rsidR="002F5548" w:rsidRDefault="002F5548" w:rsidP="005422E5">
      <w:pPr>
        <w:widowControl/>
        <w:suppressAutoHyphens/>
        <w:autoSpaceDE/>
        <w:ind w:left="567" w:right="567"/>
        <w:jc w:val="both"/>
        <w:textAlignment w:val="baseline"/>
        <w:rPr>
          <w:rFonts w:ascii="Verdana" w:eastAsia="Linux Libertine G" w:hAnsi="Verdana" w:cs="Arial"/>
          <w:b/>
          <w:i/>
          <w:iCs/>
          <w:sz w:val="20"/>
          <w:szCs w:val="20"/>
          <w:lang w:val="es-CO" w:eastAsia="zh-CN" w:bidi="hi-IN"/>
        </w:rPr>
      </w:pPr>
    </w:p>
    <w:p w14:paraId="1371870F" w14:textId="63011B30" w:rsidR="0064331E" w:rsidRPr="0064331E" w:rsidRDefault="005422E5" w:rsidP="005422E5">
      <w:pPr>
        <w:widowControl/>
        <w:suppressAutoHyphens/>
        <w:autoSpaceDE/>
        <w:ind w:left="567" w:right="567"/>
        <w:jc w:val="both"/>
        <w:textAlignment w:val="baseline"/>
        <w:rPr>
          <w:rFonts w:ascii="Calibri" w:eastAsia="Linux Libertine G" w:hAnsi="Calibri" w:cs="Mangal"/>
          <w:i/>
          <w:iCs/>
          <w:sz w:val="24"/>
          <w:szCs w:val="21"/>
          <w:lang w:val="es-CO" w:eastAsia="zh-CN" w:bidi="hi-IN"/>
        </w:rPr>
      </w:pPr>
      <w:r>
        <w:rPr>
          <w:rFonts w:ascii="Verdana" w:eastAsia="Linux Libertine G" w:hAnsi="Verdana" w:cs="Arial"/>
          <w:b/>
          <w:i/>
          <w:iCs/>
          <w:sz w:val="20"/>
          <w:szCs w:val="20"/>
          <w:lang w:val="es-CO" w:eastAsia="zh-CN" w:bidi="hi-IN"/>
        </w:rPr>
        <w:t xml:space="preserve">4.   </w:t>
      </w:r>
      <w:r w:rsidR="0064331E" w:rsidRPr="0064331E">
        <w:rPr>
          <w:rFonts w:ascii="Verdana" w:eastAsia="Linux Libertine G" w:hAnsi="Verdana" w:cs="Arial"/>
          <w:b/>
          <w:i/>
          <w:iCs/>
          <w:sz w:val="20"/>
          <w:szCs w:val="20"/>
          <w:lang w:val="es-CO" w:eastAsia="zh-CN" w:bidi="hi-IN"/>
        </w:rPr>
        <w:t xml:space="preserve">RESUMEN GENERAL </w:t>
      </w:r>
    </w:p>
    <w:p w14:paraId="741C0CFE" w14:textId="77777777" w:rsidR="0064331E" w:rsidRPr="0064331E" w:rsidRDefault="0064331E" w:rsidP="005422E5">
      <w:pPr>
        <w:widowControl/>
        <w:suppressAutoHyphens/>
        <w:autoSpaceDE/>
        <w:ind w:left="567" w:right="567"/>
        <w:jc w:val="both"/>
        <w:textAlignment w:val="baseline"/>
        <w:rPr>
          <w:rFonts w:ascii="Verdana" w:eastAsia="Linux Libertine G" w:hAnsi="Verdana" w:cs="Arial"/>
          <w:i/>
          <w:iCs/>
          <w:sz w:val="20"/>
          <w:szCs w:val="20"/>
          <w:lang w:val="es-CO" w:eastAsia="zh-CN" w:bidi="hi-IN"/>
        </w:rPr>
      </w:pPr>
      <w:bookmarkStart w:id="27" w:name="_Hlk151548107"/>
      <w:r w:rsidRPr="0064331E">
        <w:rPr>
          <w:rFonts w:ascii="Verdana" w:eastAsia="Linux Libertine G" w:hAnsi="Verdana" w:cs="Arial"/>
          <w:i/>
          <w:iCs/>
          <w:sz w:val="20"/>
          <w:szCs w:val="20"/>
          <w:lang w:val="es-CO" w:eastAsia="zh-CN" w:bidi="hi-IN"/>
        </w:rPr>
        <w:lastRenderedPageBreak/>
        <w:t>En conclusión, y teniendo cuenta los aspectos previamente abordados, el procedimiento de reintegro presenta las siguientes condiciones:</w:t>
      </w:r>
      <w:bookmarkEnd w:id="27"/>
    </w:p>
    <w:p w14:paraId="732B64FB" w14:textId="77777777" w:rsidR="0064331E" w:rsidRPr="0064331E" w:rsidRDefault="0064331E" w:rsidP="0064331E">
      <w:pPr>
        <w:widowControl/>
        <w:suppressAutoHyphens/>
        <w:autoSpaceDE/>
        <w:ind w:right="47"/>
        <w:jc w:val="both"/>
        <w:textAlignment w:val="baseline"/>
        <w:rPr>
          <w:rFonts w:ascii="Verdana" w:eastAsia="Linux Libertine G" w:hAnsi="Verdana" w:cs="Arial"/>
          <w:sz w:val="20"/>
          <w:szCs w:val="20"/>
          <w:lang w:val="es-CO" w:eastAsia="zh-CN" w:bidi="hi-IN"/>
        </w:rPr>
      </w:pPr>
    </w:p>
    <w:tbl>
      <w:tblPr>
        <w:tblW w:w="10655" w:type="dxa"/>
        <w:jc w:val="center"/>
        <w:tblLayout w:type="fixed"/>
        <w:tblCellMar>
          <w:left w:w="10" w:type="dxa"/>
          <w:right w:w="10" w:type="dxa"/>
        </w:tblCellMar>
        <w:tblLook w:val="0000" w:firstRow="0" w:lastRow="0" w:firstColumn="0" w:lastColumn="0" w:noHBand="0" w:noVBand="0"/>
      </w:tblPr>
      <w:tblGrid>
        <w:gridCol w:w="1129"/>
        <w:gridCol w:w="567"/>
        <w:gridCol w:w="1276"/>
        <w:gridCol w:w="576"/>
        <w:gridCol w:w="1412"/>
        <w:gridCol w:w="572"/>
        <w:gridCol w:w="1154"/>
        <w:gridCol w:w="709"/>
        <w:gridCol w:w="1275"/>
        <w:gridCol w:w="709"/>
        <w:gridCol w:w="1276"/>
      </w:tblGrid>
      <w:tr w:rsidR="0064331E" w:rsidRPr="0064331E" w14:paraId="7A23CB2D" w14:textId="77777777" w:rsidTr="00A63DE2">
        <w:trPr>
          <w:cantSplit/>
          <w:trHeight w:val="1701"/>
          <w:tblHeade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extDirection w:val="btLr"/>
            <w:vAlign w:val="center"/>
          </w:tcPr>
          <w:p w14:paraId="62CDE2FF" w14:textId="77777777" w:rsidR="0064331E" w:rsidRPr="0064331E" w:rsidRDefault="0064331E" w:rsidP="0064331E">
            <w:pPr>
              <w:widowControl/>
              <w:suppressAutoHyphens/>
              <w:autoSpaceDE/>
              <w:ind w:left="113" w:right="113"/>
              <w:jc w:val="center"/>
              <w:rPr>
                <w:rFonts w:ascii="Verdana" w:eastAsia="Times New Roman" w:hAnsi="Verdana" w:cs="Arial"/>
                <w:b/>
                <w:bCs/>
                <w:sz w:val="14"/>
                <w:szCs w:val="14"/>
                <w:lang w:val="es-CO" w:eastAsia="es-CO"/>
              </w:rPr>
            </w:pPr>
            <w:bookmarkStart w:id="28" w:name="_Hlk184135571"/>
            <w:r w:rsidRPr="0064331E">
              <w:rPr>
                <w:rFonts w:ascii="Verdana" w:eastAsia="Times New Roman" w:hAnsi="Verdana" w:cs="Arial"/>
                <w:b/>
                <w:bCs/>
                <w:sz w:val="14"/>
                <w:szCs w:val="14"/>
                <w:lang w:val="es-CO" w:eastAsia="es-CO"/>
              </w:rPr>
              <w:t>Causal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extDirection w:val="btLr"/>
            <w:vAlign w:val="center"/>
          </w:tcPr>
          <w:p w14:paraId="0F8A4D8C" w14:textId="77777777" w:rsidR="0064331E" w:rsidRPr="0064331E" w:rsidRDefault="0064331E" w:rsidP="0064331E">
            <w:pPr>
              <w:widowControl/>
              <w:suppressAutoHyphens/>
              <w:autoSpaceDE/>
              <w:ind w:left="113" w:right="113"/>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Cantidad de Ítems involucrados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extDirection w:val="btLr"/>
            <w:vAlign w:val="center"/>
          </w:tcPr>
          <w:p w14:paraId="47CD9F78" w14:textId="77777777" w:rsidR="0064331E" w:rsidRPr="0064331E" w:rsidRDefault="0064331E" w:rsidP="0064331E">
            <w:pPr>
              <w:widowControl/>
              <w:suppressAutoHyphens/>
              <w:autoSpaceDE/>
              <w:ind w:left="113" w:right="113"/>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 xml:space="preserve">Monto Involucrado </w:t>
            </w: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extDirection w:val="btLr"/>
            <w:vAlign w:val="center"/>
          </w:tcPr>
          <w:p w14:paraId="366B8D7F" w14:textId="77777777" w:rsidR="0064331E" w:rsidRPr="0064331E" w:rsidRDefault="0064331E" w:rsidP="0064331E">
            <w:pPr>
              <w:widowControl/>
              <w:suppressAutoHyphens/>
              <w:autoSpaceDE/>
              <w:ind w:left="113" w:right="113"/>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Cantidad de ítems aclarados en su totalidad</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extDirection w:val="btLr"/>
            <w:vAlign w:val="center"/>
          </w:tcPr>
          <w:p w14:paraId="571FFEE0" w14:textId="77777777" w:rsidR="0064331E" w:rsidRPr="0064331E" w:rsidRDefault="0064331E" w:rsidP="0064331E">
            <w:pPr>
              <w:widowControl/>
              <w:suppressAutoHyphens/>
              <w:autoSpaceDE/>
              <w:ind w:left="113" w:right="113"/>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 xml:space="preserve">Monto aclarado </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extDirection w:val="btLr"/>
            <w:vAlign w:val="center"/>
          </w:tcPr>
          <w:p w14:paraId="0181CAFE" w14:textId="77777777" w:rsidR="0064331E" w:rsidRPr="0064331E" w:rsidRDefault="0064331E" w:rsidP="0064331E">
            <w:pPr>
              <w:widowControl/>
              <w:suppressAutoHyphens/>
              <w:autoSpaceDE/>
              <w:ind w:left="113" w:right="113"/>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Cantidad de ítems excluidos</w:t>
            </w:r>
          </w:p>
        </w:tc>
        <w:tc>
          <w:tcPr>
            <w:tcW w:w="1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extDirection w:val="btLr"/>
            <w:vAlign w:val="center"/>
          </w:tcPr>
          <w:p w14:paraId="6B553029" w14:textId="77777777" w:rsidR="0064331E" w:rsidRPr="0064331E" w:rsidRDefault="0064331E" w:rsidP="0064331E">
            <w:pPr>
              <w:widowControl/>
              <w:suppressAutoHyphens/>
              <w:autoSpaceDE/>
              <w:ind w:left="113" w:right="113"/>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Monto capital excluido</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extDirection w:val="btLr"/>
            <w:vAlign w:val="center"/>
          </w:tcPr>
          <w:p w14:paraId="3E259672" w14:textId="77777777" w:rsidR="0064331E" w:rsidRPr="0064331E" w:rsidRDefault="0064331E" w:rsidP="0064331E">
            <w:pPr>
              <w:widowControl/>
              <w:suppressAutoHyphens/>
              <w:autoSpaceDE/>
              <w:ind w:left="113" w:right="113"/>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Cantidad de ítems descontados en su totalidad por capital</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extDirection w:val="btLr"/>
            <w:vAlign w:val="center"/>
          </w:tcPr>
          <w:p w14:paraId="43097B0A" w14:textId="77777777" w:rsidR="0064331E" w:rsidRPr="0064331E" w:rsidRDefault="0064331E" w:rsidP="0064331E">
            <w:pPr>
              <w:widowControl/>
              <w:suppressAutoHyphens/>
              <w:autoSpaceDE/>
              <w:ind w:left="113" w:right="113"/>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Monto descontado capital</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extDirection w:val="btLr"/>
            <w:vAlign w:val="center"/>
          </w:tcPr>
          <w:p w14:paraId="5DC2107D" w14:textId="77777777" w:rsidR="0064331E" w:rsidRPr="0064331E" w:rsidRDefault="0064331E" w:rsidP="0064331E">
            <w:pPr>
              <w:widowControl/>
              <w:suppressAutoHyphens/>
              <w:autoSpaceDE/>
              <w:ind w:left="113" w:right="113"/>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Cantidad de ítems a reintegrar por capital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extDirection w:val="btLr"/>
            <w:vAlign w:val="center"/>
          </w:tcPr>
          <w:p w14:paraId="78FF6DCA" w14:textId="77777777" w:rsidR="0064331E" w:rsidRPr="0064331E" w:rsidRDefault="0064331E" w:rsidP="0064331E">
            <w:pPr>
              <w:widowControl/>
              <w:suppressAutoHyphens/>
              <w:autoSpaceDE/>
              <w:ind w:left="113" w:right="113"/>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Monto para reintegrar capital</w:t>
            </w:r>
          </w:p>
        </w:tc>
      </w:tr>
      <w:tr w:rsidR="0064331E" w:rsidRPr="0064331E" w14:paraId="64384DC3" w14:textId="77777777" w:rsidTr="00A63DE2">
        <w:trPr>
          <w:trHeight w:val="17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3673A9"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Consistencia de Requisitos Esenciales</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FFED0B"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19</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357FE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12.655.638,00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77E67B"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D1CD4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4.815.719,00</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ABE1442" w14:textId="77777777" w:rsidR="0064331E" w:rsidRPr="0064331E" w:rsidRDefault="0064331E" w:rsidP="0064331E">
            <w:pPr>
              <w:widowControl/>
              <w:suppressAutoHyphens/>
              <w:autoSpaceDE/>
              <w:jc w:val="center"/>
              <w:rPr>
                <w:rFonts w:ascii="Verdana" w:eastAsia="Linux Libertine G" w:hAnsi="Verdana" w:cs="Linux Libertine G"/>
                <w:sz w:val="14"/>
                <w:szCs w:val="14"/>
                <w:lang w:val="es-CO" w:eastAsia="zh-CN" w:bidi="hi-IN"/>
              </w:rPr>
            </w:pPr>
            <w:r w:rsidRPr="0064331E">
              <w:rPr>
                <w:rFonts w:ascii="Verdana" w:eastAsia="Linux Libertine G" w:hAnsi="Verdana" w:cs="Linux Libertine G"/>
                <w:sz w:val="14"/>
                <w:szCs w:val="14"/>
                <w:lang w:val="es-CO" w:eastAsia="zh-CN" w:bidi="hi-IN"/>
              </w:rPr>
              <w:t>1</w:t>
            </w:r>
          </w:p>
        </w:tc>
        <w:tc>
          <w:tcPr>
            <w:tcW w:w="1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91C099C" w14:textId="77777777" w:rsidR="0064331E" w:rsidRPr="0064331E" w:rsidRDefault="0064331E" w:rsidP="0064331E">
            <w:pPr>
              <w:widowControl/>
              <w:suppressAutoHyphens/>
              <w:autoSpaceDE/>
              <w:jc w:val="right"/>
              <w:rPr>
                <w:rFonts w:ascii="Verdana" w:eastAsia="Linux Libertine G" w:hAnsi="Verdana" w:cs="Linux Libertine G"/>
                <w:sz w:val="14"/>
                <w:szCs w:val="14"/>
                <w:lang w:val="es-CO" w:eastAsia="zh-CN" w:bidi="hi-IN"/>
              </w:rPr>
            </w:pPr>
            <w:r w:rsidRPr="0064331E">
              <w:rPr>
                <w:rFonts w:ascii="Verdana" w:eastAsia="Linux Libertine G" w:hAnsi="Verdana" w:cs="Linux Libertine G"/>
                <w:sz w:val="14"/>
                <w:szCs w:val="14"/>
                <w:lang w:val="es-CO" w:eastAsia="zh-CN" w:bidi="hi-IN"/>
              </w:rPr>
              <w:t>43.200,00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3A97325"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6B34B9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7.796.719,00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76821C5"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0E45FB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07AE83D1" w14:textId="77777777" w:rsidTr="00A63DE2">
        <w:trPr>
          <w:trHeight w:val="17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0C15B8"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Duplicados o Pagos Dobles</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AA128D"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23</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969BD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75.199.873,00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E5613F"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D0751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0,00</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627FC72" w14:textId="77777777" w:rsidR="0064331E" w:rsidRPr="0064331E" w:rsidRDefault="0064331E" w:rsidP="0064331E">
            <w:pPr>
              <w:widowControl/>
              <w:suppressAutoHyphens/>
              <w:autoSpaceDE/>
              <w:jc w:val="center"/>
              <w:rPr>
                <w:rFonts w:ascii="Verdana" w:eastAsia="Linux Libertine G" w:hAnsi="Verdana" w:cs="Linux Libertine G"/>
                <w:sz w:val="14"/>
                <w:szCs w:val="14"/>
                <w:lang w:val="es-CO" w:eastAsia="zh-CN" w:bidi="hi-IN"/>
              </w:rPr>
            </w:pPr>
            <w:r w:rsidRPr="0064331E">
              <w:rPr>
                <w:rFonts w:ascii="Verdana" w:eastAsia="Linux Libertine G" w:hAnsi="Verdana" w:cs="Linux Libertine G"/>
                <w:sz w:val="14"/>
                <w:szCs w:val="14"/>
                <w:lang w:val="es-CO" w:eastAsia="zh-CN" w:bidi="hi-IN"/>
              </w:rPr>
              <w:t>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70C7123" w14:textId="77777777" w:rsidR="0064331E" w:rsidRPr="0064331E" w:rsidRDefault="0064331E" w:rsidP="0064331E">
            <w:pPr>
              <w:widowControl/>
              <w:suppressAutoHyphens/>
              <w:autoSpaceDE/>
              <w:jc w:val="right"/>
              <w:rPr>
                <w:rFonts w:ascii="Verdana" w:eastAsia="Linux Libertine G" w:hAnsi="Verdana" w:cs="Linux Libertine G"/>
                <w:sz w:val="14"/>
                <w:szCs w:val="14"/>
                <w:lang w:val="es-CO" w:eastAsia="zh-CN" w:bidi="hi-IN"/>
              </w:rPr>
            </w:pPr>
            <w:r w:rsidRPr="0064331E">
              <w:rPr>
                <w:rFonts w:ascii="Verdana" w:eastAsia="Linux Libertine G" w:hAnsi="Verdana" w:cs="Linux Libertine G"/>
                <w:sz w:val="14"/>
                <w:szCs w:val="14"/>
                <w:lang w:val="es-CO" w:eastAsia="zh-CN" w:bidi="hi-IN"/>
              </w:rPr>
              <w:t>0,00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35D2FBE"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8FD78A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60.122.621,00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0B207E"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8EA82F3"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15.077.252,00</w:t>
            </w:r>
          </w:p>
        </w:tc>
      </w:tr>
      <w:tr w:rsidR="0064331E" w:rsidRPr="0064331E" w14:paraId="6CF642D5" w14:textId="77777777" w:rsidTr="00A63DE2">
        <w:trPr>
          <w:trHeight w:val="17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038CBE"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Duplicados o Pagos Dobles / Mayores Valores Pagados</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3B281F"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7EF19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181.346.002,00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07473C"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7</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449BA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17.730.524,00</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A14C4EA"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w:t>
            </w:r>
          </w:p>
        </w:tc>
        <w:tc>
          <w:tcPr>
            <w:tcW w:w="1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9D31E1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9.278.049,00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3367DCC"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C84D75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142.849.141,00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F463BD0"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471632B"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11.488.288,00</w:t>
            </w:r>
          </w:p>
        </w:tc>
      </w:tr>
      <w:tr w:rsidR="0064331E" w:rsidRPr="0064331E" w14:paraId="61FB8C8C" w14:textId="77777777" w:rsidTr="00A63DE2">
        <w:trPr>
          <w:trHeight w:val="17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6ED9E5"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Mayores Valores Pagados</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A9EB0D"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13</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AB28C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58.422.571,00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348A9C5"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7</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A5C2F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47.207.598,00</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335FDE9" w14:textId="77777777" w:rsidR="0064331E" w:rsidRPr="0064331E" w:rsidRDefault="0064331E" w:rsidP="0064331E">
            <w:pPr>
              <w:widowControl/>
              <w:suppressAutoHyphens/>
              <w:autoSpaceDE/>
              <w:jc w:val="center"/>
              <w:rPr>
                <w:rFonts w:ascii="Verdana" w:eastAsia="Linux Libertine G" w:hAnsi="Verdana" w:cs="Linux Libertine G"/>
                <w:sz w:val="14"/>
                <w:szCs w:val="14"/>
                <w:lang w:val="es-CO" w:eastAsia="zh-CN" w:bidi="hi-IN"/>
              </w:rPr>
            </w:pPr>
            <w:r w:rsidRPr="0064331E">
              <w:rPr>
                <w:rFonts w:ascii="Verdana" w:eastAsia="Linux Libertine G" w:hAnsi="Verdana" w:cs="Linux Libertine G"/>
                <w:sz w:val="14"/>
                <w:szCs w:val="14"/>
                <w:lang w:val="es-CO" w:eastAsia="zh-CN" w:bidi="hi-IN"/>
              </w:rPr>
              <w:t>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95AAE9C" w14:textId="77777777" w:rsidR="0064331E" w:rsidRPr="0064331E" w:rsidRDefault="0064331E" w:rsidP="0064331E">
            <w:pPr>
              <w:widowControl/>
              <w:suppressAutoHyphens/>
              <w:autoSpaceDE/>
              <w:jc w:val="right"/>
              <w:rPr>
                <w:rFonts w:ascii="Verdana" w:eastAsia="Linux Libertine G" w:hAnsi="Verdana" w:cs="Linux Libertine G"/>
                <w:sz w:val="14"/>
                <w:szCs w:val="14"/>
                <w:lang w:val="es-CO" w:eastAsia="zh-CN" w:bidi="hi-IN"/>
              </w:rPr>
            </w:pPr>
            <w:r w:rsidRPr="0064331E">
              <w:rPr>
                <w:rFonts w:ascii="Verdana" w:eastAsia="Linux Libertine G" w:hAnsi="Verdana" w:cs="Linux Libertine G"/>
                <w:sz w:val="14"/>
                <w:szCs w:val="14"/>
                <w:lang w:val="es-CO" w:eastAsia="zh-CN" w:bidi="hi-IN"/>
              </w:rPr>
              <w:t>0,00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6E95DC8"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1BF839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11.214.973,00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B28320F"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015737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4A47563E" w14:textId="77777777" w:rsidTr="00A63DE2">
        <w:trPr>
          <w:trHeight w:val="17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4BBB6B"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Servicios y tecnologías incluidos en el PBS o excluidos del SGSSS</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61A235"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49</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9896C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269.649.291,44</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DD5418"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EFE39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0,00</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8FB5E56" w14:textId="77777777" w:rsidR="0064331E" w:rsidRPr="0064331E" w:rsidRDefault="0064331E" w:rsidP="0064331E">
            <w:pPr>
              <w:widowControl/>
              <w:suppressAutoHyphens/>
              <w:autoSpaceDE/>
              <w:jc w:val="center"/>
              <w:rPr>
                <w:rFonts w:ascii="Verdana" w:eastAsia="Linux Libertine G" w:hAnsi="Verdana" w:cs="Linux Libertine G"/>
                <w:sz w:val="14"/>
                <w:szCs w:val="14"/>
                <w:lang w:val="es-CO" w:eastAsia="zh-CN" w:bidi="hi-IN"/>
              </w:rPr>
            </w:pPr>
            <w:r w:rsidRPr="0064331E">
              <w:rPr>
                <w:rFonts w:ascii="Verdana" w:eastAsia="Linux Libertine G" w:hAnsi="Verdana" w:cs="Linux Libertine G"/>
                <w:sz w:val="14"/>
                <w:szCs w:val="14"/>
                <w:lang w:val="es-CO" w:eastAsia="zh-CN" w:bidi="hi-IN"/>
              </w:rPr>
              <w:t>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E5F0FD0" w14:textId="77777777" w:rsidR="0064331E" w:rsidRPr="0064331E" w:rsidRDefault="0064331E" w:rsidP="0064331E">
            <w:pPr>
              <w:widowControl/>
              <w:suppressAutoHyphens/>
              <w:autoSpaceDE/>
              <w:jc w:val="right"/>
              <w:rPr>
                <w:rFonts w:ascii="Verdana" w:eastAsia="Linux Libertine G" w:hAnsi="Verdana" w:cs="Linux Libertine G"/>
                <w:sz w:val="14"/>
                <w:szCs w:val="14"/>
                <w:lang w:val="es-CO" w:eastAsia="zh-CN" w:bidi="hi-IN"/>
              </w:rPr>
            </w:pPr>
            <w:r w:rsidRPr="0064331E">
              <w:rPr>
                <w:rFonts w:ascii="Verdana" w:eastAsia="Linux Libertine G" w:hAnsi="Verdana" w:cs="Linux Libertine G"/>
                <w:sz w:val="14"/>
                <w:szCs w:val="14"/>
                <w:lang w:val="es-CO" w:eastAsia="zh-CN" w:bidi="hi-IN"/>
              </w:rPr>
              <w:t>0,00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EE8117"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49</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BDB4A1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269.649.291,44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6B61C37"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36524F3"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18544840" w14:textId="77777777" w:rsidTr="00A63DE2">
        <w:trPr>
          <w:trHeight w:val="1774"/>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C46BCE"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Servicios y tecnologías incluidos en el PBS o excluidos del SGSSS / Mayores Valores Pagados / Duplicados o Pagos Dobles</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688B29"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AF8F1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17.130.151,00</w:t>
            </w:r>
          </w:p>
        </w:tc>
        <w:tc>
          <w:tcPr>
            <w:tcW w:w="5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1248F7"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86081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11.007.972,00</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EF23F51" w14:textId="77777777" w:rsidR="0064331E" w:rsidRPr="0064331E" w:rsidRDefault="0064331E" w:rsidP="0064331E">
            <w:pPr>
              <w:widowControl/>
              <w:suppressAutoHyphens/>
              <w:autoSpaceDE/>
              <w:jc w:val="center"/>
              <w:rPr>
                <w:rFonts w:ascii="Verdana" w:eastAsia="Linux Libertine G" w:hAnsi="Verdana" w:cs="Linux Libertine G"/>
                <w:sz w:val="14"/>
                <w:szCs w:val="14"/>
                <w:lang w:val="es-CO" w:eastAsia="zh-CN" w:bidi="hi-IN"/>
              </w:rPr>
            </w:pPr>
            <w:r w:rsidRPr="0064331E">
              <w:rPr>
                <w:rFonts w:ascii="Verdana" w:eastAsia="Linux Libertine G" w:hAnsi="Verdana" w:cs="Linux Libertine G"/>
                <w:sz w:val="14"/>
                <w:szCs w:val="14"/>
                <w:lang w:val="es-CO" w:eastAsia="zh-CN" w:bidi="hi-IN"/>
              </w:rPr>
              <w:t>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E73C6C9" w14:textId="77777777" w:rsidR="0064331E" w:rsidRPr="0064331E" w:rsidRDefault="0064331E" w:rsidP="0064331E">
            <w:pPr>
              <w:widowControl/>
              <w:suppressAutoHyphens/>
              <w:autoSpaceDE/>
              <w:jc w:val="right"/>
              <w:rPr>
                <w:rFonts w:ascii="Verdana" w:eastAsia="Linux Libertine G" w:hAnsi="Verdana" w:cs="Linux Libertine G"/>
                <w:sz w:val="14"/>
                <w:szCs w:val="14"/>
                <w:lang w:val="es-CO" w:eastAsia="zh-CN" w:bidi="hi-IN"/>
              </w:rPr>
            </w:pPr>
            <w:r w:rsidRPr="0064331E">
              <w:rPr>
                <w:rFonts w:ascii="Verdana" w:eastAsia="Linux Libertine G" w:hAnsi="Verdana" w:cs="Linux Libertine G"/>
                <w:sz w:val="14"/>
                <w:szCs w:val="14"/>
                <w:lang w:val="es-CO" w:eastAsia="zh-CN" w:bidi="hi-IN"/>
              </w:rPr>
              <w:t>0,00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A9E0E59"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C99339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Arial"/>
                <w:sz w:val="14"/>
                <w:szCs w:val="14"/>
                <w:lang w:val="es-CO" w:eastAsia="zh-CN" w:bidi="hi-IN"/>
              </w:rPr>
              <w:t>6.122.179,00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C5CF7BA"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5988C8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0,00</w:t>
            </w:r>
          </w:p>
        </w:tc>
      </w:tr>
      <w:tr w:rsidR="0064331E" w:rsidRPr="0064331E" w14:paraId="4194FA03" w14:textId="77777777" w:rsidTr="00A63DE2">
        <w:trPr>
          <w:trHeight w:val="17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6488FA" w14:textId="77777777" w:rsidR="0064331E" w:rsidRPr="0064331E" w:rsidRDefault="0064331E" w:rsidP="0064331E">
            <w:pPr>
              <w:widowControl/>
              <w:suppressAutoHyphens/>
              <w:autoSpaceDE/>
              <w:jc w:val="center"/>
              <w:rPr>
                <w:rFonts w:ascii="Verdana" w:eastAsia="Times New Roman" w:hAnsi="Verdana" w:cs="Arial"/>
                <w:b/>
                <w:bCs/>
                <w:sz w:val="14"/>
                <w:szCs w:val="14"/>
                <w:lang w:val="es-CO" w:eastAsia="es-CO"/>
              </w:rPr>
            </w:pPr>
            <w:r w:rsidRPr="0064331E">
              <w:rPr>
                <w:rFonts w:ascii="Verdana" w:eastAsia="Times New Roman" w:hAnsi="Verdana" w:cs="Arial"/>
                <w:b/>
                <w:bCs/>
                <w:sz w:val="14"/>
                <w:szCs w:val="14"/>
                <w:lang w:val="es-CO" w:eastAsia="es-CO"/>
              </w:rPr>
              <w:t>TOTAL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FE7D4D5"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140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BDCCC8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614.403.526,44</w:t>
            </w: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09EB554" w14:textId="77777777" w:rsidR="0064331E" w:rsidRPr="0064331E" w:rsidRDefault="0064331E" w:rsidP="0064331E">
            <w:pPr>
              <w:widowControl/>
              <w:suppressAutoHyphens/>
              <w:autoSpaceDE/>
              <w:jc w:val="center"/>
              <w:rPr>
                <w:rFonts w:ascii="Verdana" w:eastAsia="Linux Libertine G" w:hAnsi="Verdana" w:cs="Arial"/>
                <w:b/>
                <w:bCs/>
                <w:sz w:val="14"/>
                <w:szCs w:val="14"/>
                <w:lang w:val="es-CO" w:eastAsia="zh-CN" w:bidi="hi-IN"/>
              </w:rPr>
            </w:pPr>
            <w:r w:rsidRPr="0064331E">
              <w:rPr>
                <w:rFonts w:ascii="Verdana" w:eastAsia="Linux Libertine G" w:hAnsi="Verdana" w:cs="Arial"/>
                <w:b/>
                <w:bCs/>
                <w:sz w:val="14"/>
                <w:szCs w:val="14"/>
                <w:lang w:val="es-CO" w:eastAsia="zh-CN" w:bidi="hi-IN"/>
              </w:rPr>
              <w:t>17</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9F150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80.761.813,00</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8F6B29E" w14:textId="77777777" w:rsidR="0064331E" w:rsidRPr="0064331E" w:rsidRDefault="0064331E" w:rsidP="0064331E">
            <w:pPr>
              <w:widowControl/>
              <w:suppressAutoHyphens/>
              <w:autoSpaceDE/>
              <w:jc w:val="center"/>
              <w:rPr>
                <w:rFonts w:ascii="Verdana" w:eastAsia="Linux Libertine G" w:hAnsi="Verdana" w:cs="Linux Libertine G"/>
                <w:b/>
                <w:bCs/>
                <w:sz w:val="14"/>
                <w:szCs w:val="14"/>
                <w:lang w:val="es-CO" w:eastAsia="zh-CN" w:bidi="hi-IN"/>
              </w:rPr>
            </w:pPr>
            <w:r w:rsidRPr="0064331E">
              <w:rPr>
                <w:rFonts w:ascii="Verdana" w:eastAsia="Linux Libertine G" w:hAnsi="Verdana" w:cs="Linux Libertine G"/>
                <w:b/>
                <w:bCs/>
                <w:sz w:val="14"/>
                <w:szCs w:val="14"/>
                <w:lang w:val="es-CO" w:eastAsia="zh-CN" w:bidi="hi-IN"/>
              </w:rPr>
              <w:t>3</w:t>
            </w:r>
          </w:p>
        </w:tc>
        <w:tc>
          <w:tcPr>
            <w:tcW w:w="1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B2F21A7" w14:textId="77777777" w:rsidR="0064331E" w:rsidRPr="0064331E" w:rsidRDefault="0064331E" w:rsidP="0064331E">
            <w:pPr>
              <w:widowControl/>
              <w:suppressAutoHyphens/>
              <w:autoSpaceDE/>
              <w:jc w:val="right"/>
              <w:rPr>
                <w:rFonts w:ascii="Verdana" w:eastAsia="Linux Libertine G" w:hAnsi="Verdana" w:cs="Linux Libertine G"/>
                <w:b/>
                <w:bCs/>
                <w:sz w:val="14"/>
                <w:szCs w:val="14"/>
                <w:lang w:val="es-CO" w:eastAsia="zh-CN" w:bidi="hi-IN"/>
              </w:rPr>
            </w:pPr>
            <w:r w:rsidRPr="0064331E">
              <w:rPr>
                <w:rFonts w:ascii="Verdana" w:eastAsia="Linux Libertine G" w:hAnsi="Verdana" w:cs="Linux Libertine G"/>
                <w:b/>
                <w:bCs/>
                <w:sz w:val="14"/>
                <w:szCs w:val="14"/>
                <w:lang w:val="es-CO" w:eastAsia="zh-CN" w:bidi="hi-IN"/>
              </w:rPr>
              <w:t>9.321.249,00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A2ADDBB"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118</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989358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497.754.924,44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FD6AF9D"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A1C0FC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26.565.540,00</w:t>
            </w:r>
          </w:p>
        </w:tc>
      </w:tr>
    </w:tbl>
    <w:bookmarkEnd w:id="28"/>
    <w:p w14:paraId="0B4826F3" w14:textId="77777777" w:rsidR="0064331E" w:rsidRPr="0064331E" w:rsidRDefault="0064331E" w:rsidP="0064331E">
      <w:pPr>
        <w:widowControl/>
        <w:suppressAutoHyphens/>
        <w:autoSpaceDE/>
        <w:ind w:right="47"/>
        <w:jc w:val="both"/>
        <w:textAlignment w:val="baseline"/>
        <w:rPr>
          <w:rFonts w:ascii="Verdana" w:eastAsia="Verdana" w:hAnsi="Verdana" w:cs="Arial"/>
          <w:sz w:val="14"/>
          <w:szCs w:val="14"/>
          <w:lang w:val="es-CO" w:eastAsia="zh-CN" w:bidi="hi-IN"/>
        </w:rPr>
      </w:pPr>
      <w:r w:rsidRPr="0064331E">
        <w:rPr>
          <w:rFonts w:ascii="Verdana" w:eastAsia="Verdana" w:hAnsi="Verdana" w:cs="Arial"/>
          <w:sz w:val="14"/>
          <w:szCs w:val="14"/>
          <w:lang w:val="es-CO" w:eastAsia="zh-CN" w:bidi="hi-IN"/>
        </w:rPr>
        <w:t>Fuente: DOP-ADRES</w:t>
      </w:r>
    </w:p>
    <w:p w14:paraId="6A0AF44B" w14:textId="77777777" w:rsidR="0064331E" w:rsidRPr="0064331E" w:rsidRDefault="0064331E" w:rsidP="0064331E">
      <w:pPr>
        <w:widowControl/>
        <w:suppressAutoHyphens/>
        <w:autoSpaceDE/>
        <w:ind w:right="47"/>
        <w:jc w:val="both"/>
        <w:textAlignment w:val="baseline"/>
        <w:rPr>
          <w:rFonts w:ascii="Verdana" w:eastAsia="Verdana" w:hAnsi="Verdana" w:cs="Arial"/>
          <w:sz w:val="20"/>
          <w:szCs w:val="20"/>
          <w:lang w:val="es-CO" w:eastAsia="zh-CN" w:bidi="hi-IN"/>
        </w:rPr>
      </w:pPr>
    </w:p>
    <w:p w14:paraId="414ACE0B" w14:textId="58243E92" w:rsidR="0064331E" w:rsidRPr="0064331E" w:rsidRDefault="0003613C" w:rsidP="0003613C">
      <w:pPr>
        <w:widowControl/>
        <w:suppressAutoHyphens/>
        <w:autoSpaceDE/>
        <w:ind w:left="567" w:right="567"/>
        <w:jc w:val="both"/>
        <w:textAlignment w:val="baseline"/>
        <w:rPr>
          <w:rFonts w:ascii="Verdana" w:eastAsia="Linux Libertine G" w:hAnsi="Verdana" w:cs="Arial"/>
          <w:b/>
          <w:i/>
          <w:iCs/>
          <w:sz w:val="20"/>
          <w:szCs w:val="20"/>
          <w:lang w:val="es-CO" w:eastAsia="zh-CN" w:bidi="hi-IN"/>
        </w:rPr>
      </w:pPr>
      <w:r>
        <w:rPr>
          <w:rFonts w:ascii="Verdana" w:eastAsia="Linux Libertine G" w:hAnsi="Verdana" w:cs="Arial"/>
          <w:b/>
          <w:i/>
          <w:iCs/>
          <w:sz w:val="20"/>
          <w:szCs w:val="20"/>
          <w:lang w:val="es-CO" w:eastAsia="zh-CN" w:bidi="hi-IN"/>
        </w:rPr>
        <w:t xml:space="preserve">5.   </w:t>
      </w:r>
      <w:r w:rsidR="0064331E" w:rsidRPr="0064331E">
        <w:rPr>
          <w:rFonts w:ascii="Verdana" w:eastAsia="Linux Libertine G" w:hAnsi="Verdana" w:cs="Arial"/>
          <w:b/>
          <w:i/>
          <w:iCs/>
          <w:sz w:val="20"/>
          <w:szCs w:val="20"/>
          <w:lang w:val="es-CO" w:eastAsia="zh-CN" w:bidi="hi-IN"/>
        </w:rPr>
        <w:t xml:space="preserve">CONCLUSIONES </w:t>
      </w:r>
    </w:p>
    <w:p w14:paraId="6DCF4BF1" w14:textId="77777777" w:rsidR="0064331E" w:rsidRPr="0064331E" w:rsidRDefault="0064331E" w:rsidP="0003613C">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44A1557C" w14:textId="77777777" w:rsidR="0064331E" w:rsidRPr="0064331E" w:rsidRDefault="0064331E" w:rsidP="0003613C">
      <w:pPr>
        <w:widowControl/>
        <w:suppressAutoHyphens/>
        <w:autoSpaceDE/>
        <w:ind w:left="567" w:right="567"/>
        <w:jc w:val="both"/>
        <w:textAlignment w:val="baseline"/>
        <w:rPr>
          <w:rFonts w:ascii="Verdana" w:eastAsia="Linux Libertine G" w:hAnsi="Verdana" w:cs="Arial"/>
          <w:i/>
          <w:iCs/>
          <w:sz w:val="20"/>
          <w:szCs w:val="20"/>
          <w:lang w:val="es-CO" w:eastAsia="zh-CN" w:bidi="hi-IN"/>
        </w:rPr>
      </w:pPr>
      <w:bookmarkStart w:id="29" w:name="_Hlk184135594"/>
      <w:bookmarkStart w:id="30" w:name="_Hlk152591854"/>
      <w:r w:rsidRPr="0064331E">
        <w:rPr>
          <w:rFonts w:ascii="Verdana" w:eastAsia="Linux Libertine G" w:hAnsi="Verdana" w:cs="Arial"/>
          <w:i/>
          <w:iCs/>
          <w:sz w:val="20"/>
          <w:szCs w:val="20"/>
          <w:lang w:val="es-CO" w:eastAsia="zh-CN" w:bidi="hi-IN"/>
        </w:rPr>
        <w:t>Se concluye que, frente a ciento cuarenta (140) ítems contenidos en ciento treinta y dos (132) recobros, incluidos en la solicitud de aclaración, el Grupo de Verificación y Auditoría de Cuentas de la ADRES conceptuó que, con relación a quince (15) ítems no es procedente el reintegro de recursos.</w:t>
      </w:r>
    </w:p>
    <w:p w14:paraId="7C59567A" w14:textId="77777777" w:rsidR="0064331E" w:rsidRPr="0064331E" w:rsidRDefault="0064331E" w:rsidP="0003613C">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0A577DC2" w14:textId="77777777" w:rsidR="0064331E" w:rsidRPr="0064331E" w:rsidRDefault="0064331E" w:rsidP="0003613C">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64331E">
        <w:rPr>
          <w:rFonts w:ascii="Verdana" w:eastAsia="Linux Libertine G" w:hAnsi="Verdana" w:cs="Arial"/>
          <w:i/>
          <w:iCs/>
          <w:sz w:val="20"/>
          <w:szCs w:val="20"/>
          <w:lang w:val="es-CO" w:eastAsia="zh-CN" w:bidi="hi-IN"/>
        </w:rPr>
        <w:t>Por otra parte, tres (3) ítems serán excluidos del presente procedimiento administrativo por encontrarse inmersos en otros procedimientos y ciento dieciocho (118) ítems fueron aceptados por la EPS y descontados en su totalidad.</w:t>
      </w:r>
    </w:p>
    <w:p w14:paraId="598043A2" w14:textId="77777777" w:rsidR="0064331E" w:rsidRPr="0064331E" w:rsidRDefault="0064331E" w:rsidP="0003613C">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28AF749F" w14:textId="77777777" w:rsidR="0064331E" w:rsidRPr="0064331E" w:rsidRDefault="0064331E" w:rsidP="0003613C">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64331E">
        <w:rPr>
          <w:rFonts w:ascii="Verdana" w:eastAsia="Linux Libertine G" w:hAnsi="Verdana" w:cs="Arial"/>
          <w:i/>
          <w:iCs/>
          <w:sz w:val="20"/>
          <w:szCs w:val="20"/>
          <w:lang w:val="es-CO" w:eastAsia="zh-CN" w:bidi="hi-IN"/>
        </w:rPr>
        <w:t xml:space="preserve">Además, respecto a cuatro (4) ítems, por los cuales el Grupo de Verificación y Auditoría de cuentas conceptuó que es procedente el reintegro, continúan en el actual trámite administrativo, teniendo en cuenta que no han sido reintegrados. </w:t>
      </w:r>
    </w:p>
    <w:p w14:paraId="6E19B846" w14:textId="77777777" w:rsidR="0064331E" w:rsidRPr="0064331E" w:rsidRDefault="0064331E" w:rsidP="0003613C">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6BBF3E54" w14:textId="77777777" w:rsidR="0064331E" w:rsidRPr="0064331E" w:rsidRDefault="0064331E" w:rsidP="0003613C">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64331E">
        <w:rPr>
          <w:rFonts w:ascii="Verdana" w:eastAsia="Linux Libertine G" w:hAnsi="Verdana" w:cs="Arial"/>
          <w:i/>
          <w:iCs/>
          <w:sz w:val="20"/>
          <w:szCs w:val="20"/>
          <w:lang w:val="es-CO" w:eastAsia="zh-CN" w:bidi="hi-IN"/>
        </w:rPr>
        <w:t>Finalmente, cabe señalar que existen valores pendientes de reintegro por concepto de la actualización del valor del capital descontado conforme al IPC.</w:t>
      </w:r>
    </w:p>
    <w:p w14:paraId="22C701BF" w14:textId="77777777" w:rsidR="0064331E" w:rsidRPr="0064331E" w:rsidRDefault="0064331E" w:rsidP="0003613C">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479ABF26" w14:textId="77777777" w:rsidR="0064331E" w:rsidRPr="0064331E" w:rsidRDefault="0064331E" w:rsidP="0003613C">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64331E">
        <w:rPr>
          <w:rFonts w:ascii="Verdana" w:eastAsia="Linux Libertine G" w:hAnsi="Verdana" w:cs="Arial"/>
          <w:i/>
          <w:iCs/>
          <w:sz w:val="20"/>
          <w:szCs w:val="20"/>
          <w:lang w:val="es-CO" w:eastAsia="zh-CN" w:bidi="hi-IN"/>
        </w:rPr>
        <w:t>Así las cosas, los valores que no fueron aclarados ni reintegrados, y que deberán ser objeto de reintegro, corresponde a la siguiente relación</w:t>
      </w:r>
      <w:bookmarkEnd w:id="29"/>
      <w:r w:rsidRPr="0064331E">
        <w:rPr>
          <w:rFonts w:ascii="Verdana" w:eastAsia="Linux Libertine G" w:hAnsi="Verdana" w:cs="Arial"/>
          <w:i/>
          <w:iCs/>
          <w:sz w:val="20"/>
          <w:szCs w:val="20"/>
          <w:lang w:val="es-CO" w:eastAsia="zh-CN" w:bidi="hi-IN"/>
        </w:rPr>
        <w:t>:</w:t>
      </w:r>
      <w:bookmarkEnd w:id="30"/>
    </w:p>
    <w:p w14:paraId="16A3E894" w14:textId="77777777" w:rsidR="0064331E" w:rsidRPr="0064331E" w:rsidRDefault="0064331E" w:rsidP="0064331E">
      <w:pPr>
        <w:widowControl/>
        <w:suppressAutoHyphens/>
        <w:autoSpaceDE/>
        <w:ind w:right="47"/>
        <w:jc w:val="both"/>
        <w:textAlignment w:val="baseline"/>
        <w:rPr>
          <w:rFonts w:ascii="Verdana" w:eastAsia="Linux Libertine G" w:hAnsi="Verdana" w:cs="Arial"/>
          <w:sz w:val="20"/>
          <w:szCs w:val="20"/>
          <w:lang w:val="es-CO" w:eastAsia="zh-CN" w:bidi="hi-IN"/>
        </w:rPr>
      </w:pPr>
    </w:p>
    <w:tbl>
      <w:tblPr>
        <w:tblW w:w="9948" w:type="dxa"/>
        <w:jc w:val="center"/>
        <w:tblCellMar>
          <w:left w:w="10" w:type="dxa"/>
          <w:right w:w="10" w:type="dxa"/>
        </w:tblCellMar>
        <w:tblLook w:val="0000" w:firstRow="0" w:lastRow="0" w:firstColumn="0" w:lastColumn="0" w:noHBand="0" w:noVBand="0"/>
      </w:tblPr>
      <w:tblGrid>
        <w:gridCol w:w="1555"/>
        <w:gridCol w:w="1463"/>
        <w:gridCol w:w="980"/>
        <w:gridCol w:w="836"/>
        <w:gridCol w:w="1288"/>
        <w:gridCol w:w="1188"/>
        <w:gridCol w:w="1190"/>
        <w:gridCol w:w="1288"/>
        <w:gridCol w:w="40"/>
        <w:gridCol w:w="120"/>
      </w:tblGrid>
      <w:tr w:rsidR="0064331E" w:rsidRPr="0064331E" w14:paraId="449E0AD0" w14:textId="77777777" w:rsidTr="0003613C">
        <w:trPr>
          <w:trHeight w:val="170"/>
          <w:tblHeader/>
          <w:jc w:val="center"/>
        </w:trPr>
        <w:tc>
          <w:tcPr>
            <w:tcW w:w="15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1E2C17"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bookmarkStart w:id="31" w:name="_Hlk180742919"/>
            <w:r w:rsidRPr="0064331E">
              <w:rPr>
                <w:rFonts w:ascii="Verdana" w:eastAsia="Times New Roman" w:hAnsi="Verdana" w:cs="Times New Roman"/>
                <w:b/>
                <w:bCs/>
                <w:sz w:val="14"/>
                <w:szCs w:val="14"/>
                <w:lang w:val="es-CO" w:eastAsia="es-CO"/>
              </w:rPr>
              <w:lastRenderedPageBreak/>
              <w:t>Causal</w:t>
            </w:r>
          </w:p>
        </w:tc>
        <w:tc>
          <w:tcPr>
            <w:tcW w:w="146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8E3C49"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Paquete</w:t>
            </w:r>
          </w:p>
        </w:tc>
        <w:tc>
          <w:tcPr>
            <w:tcW w:w="9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AB6C66"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Fecha de pago paquete</w:t>
            </w:r>
          </w:p>
        </w:tc>
        <w:tc>
          <w:tcPr>
            <w:tcW w:w="8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6A6185"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Cantidad de ítems</w:t>
            </w:r>
          </w:p>
        </w:tc>
        <w:tc>
          <w:tcPr>
            <w:tcW w:w="128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2BE456"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Monto para reintegrar por capital</w:t>
            </w:r>
          </w:p>
        </w:tc>
        <w:tc>
          <w:tcPr>
            <w:tcW w:w="118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E399DA"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 xml:space="preserve">IPC </w:t>
            </w:r>
          </w:p>
          <w:p w14:paraId="4B91F52B"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pendiente</w:t>
            </w:r>
          </w:p>
          <w:p w14:paraId="39775C92"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 xml:space="preserve">por </w:t>
            </w:r>
          </w:p>
          <w:p w14:paraId="332720BC"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 xml:space="preserve">reintegrar </w:t>
            </w:r>
          </w:p>
        </w:tc>
        <w:tc>
          <w:tcPr>
            <w:tcW w:w="119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1FA203" w14:textId="77777777" w:rsidR="0064331E" w:rsidRPr="0064331E" w:rsidRDefault="0064331E" w:rsidP="0064331E">
            <w:pPr>
              <w:widowControl/>
              <w:suppressAutoHyphens/>
              <w:autoSpaceDE/>
              <w:jc w:val="center"/>
              <w:rPr>
                <w:rFonts w:ascii="Calibri" w:eastAsia="Linux Libertine G" w:hAnsi="Calibri" w:cs="Linux Libertine G"/>
                <w:sz w:val="24"/>
                <w:szCs w:val="24"/>
                <w:lang w:val="es-CO" w:eastAsia="zh-CN" w:bidi="hi-IN"/>
              </w:rPr>
            </w:pPr>
            <w:r w:rsidRPr="0064331E">
              <w:rPr>
                <w:rFonts w:ascii="Verdana" w:eastAsia="Times New Roman" w:hAnsi="Verdana" w:cs="Times New Roman"/>
                <w:b/>
                <w:bCs/>
                <w:sz w:val="14"/>
                <w:szCs w:val="14"/>
                <w:lang w:val="es-CO" w:eastAsia="es-CO"/>
              </w:rPr>
              <w:t>IPC por reintegrar 30/11/2024</w:t>
            </w:r>
          </w:p>
        </w:tc>
        <w:tc>
          <w:tcPr>
            <w:tcW w:w="128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97457F"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Monto Total para reintegrar</w:t>
            </w:r>
          </w:p>
        </w:tc>
        <w:tc>
          <w:tcPr>
            <w:tcW w:w="40" w:type="dxa"/>
            <w:shd w:val="clear" w:color="auto" w:fill="auto"/>
            <w:tcMar>
              <w:top w:w="0" w:type="dxa"/>
              <w:left w:w="10" w:type="dxa"/>
              <w:bottom w:w="0" w:type="dxa"/>
              <w:right w:w="10" w:type="dxa"/>
            </w:tcMar>
          </w:tcPr>
          <w:p w14:paraId="75521571"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p>
        </w:tc>
        <w:tc>
          <w:tcPr>
            <w:tcW w:w="120" w:type="dxa"/>
            <w:shd w:val="clear" w:color="auto" w:fill="auto"/>
            <w:tcMar>
              <w:top w:w="0" w:type="dxa"/>
              <w:left w:w="10" w:type="dxa"/>
              <w:bottom w:w="0" w:type="dxa"/>
              <w:right w:w="10" w:type="dxa"/>
            </w:tcMar>
          </w:tcPr>
          <w:p w14:paraId="690D7713"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p>
        </w:tc>
      </w:tr>
      <w:tr w:rsidR="0064331E" w:rsidRPr="0064331E" w14:paraId="19C7BB13" w14:textId="77777777" w:rsidTr="0003613C">
        <w:trPr>
          <w:trHeight w:val="170"/>
          <w:jc w:val="center"/>
        </w:trPr>
        <w:tc>
          <w:tcPr>
            <w:tcW w:w="15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11B183" w14:textId="77777777" w:rsidR="0064331E" w:rsidRPr="0064331E" w:rsidRDefault="0064331E" w:rsidP="0064331E">
            <w:pPr>
              <w:widowControl/>
              <w:suppressAutoHyphens/>
              <w:autoSpaceDE/>
              <w:rPr>
                <w:rFonts w:ascii="Verdana" w:eastAsia="Times New Roman" w:hAnsi="Verdana" w:cs="Times New Roman"/>
                <w:b/>
                <w:bCs/>
                <w:sz w:val="14"/>
                <w:szCs w:val="14"/>
                <w:lang w:val="es-CO" w:eastAsia="es-CO"/>
              </w:rPr>
            </w:pPr>
          </w:p>
        </w:tc>
        <w:tc>
          <w:tcPr>
            <w:tcW w:w="1463"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D3FAA2" w14:textId="77777777" w:rsidR="0064331E" w:rsidRPr="0064331E" w:rsidRDefault="0064331E" w:rsidP="0064331E">
            <w:pPr>
              <w:widowControl/>
              <w:suppressAutoHyphens/>
              <w:autoSpaceDE/>
              <w:rPr>
                <w:rFonts w:ascii="Verdana" w:eastAsia="Times New Roman" w:hAnsi="Verdana" w:cs="Times New Roman"/>
                <w:b/>
                <w:bCs/>
                <w:sz w:val="14"/>
                <w:szCs w:val="14"/>
                <w:lang w:val="es-CO" w:eastAsia="es-CO"/>
              </w:rPr>
            </w:pPr>
          </w:p>
        </w:tc>
        <w:tc>
          <w:tcPr>
            <w:tcW w:w="9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42DF0F" w14:textId="77777777" w:rsidR="0064331E" w:rsidRPr="0064331E" w:rsidRDefault="0064331E" w:rsidP="0064331E">
            <w:pPr>
              <w:widowControl/>
              <w:suppressAutoHyphens/>
              <w:autoSpaceDE/>
              <w:rPr>
                <w:rFonts w:ascii="Verdana" w:eastAsia="Times New Roman" w:hAnsi="Verdana" w:cs="Times New Roman"/>
                <w:b/>
                <w:bCs/>
                <w:sz w:val="14"/>
                <w:szCs w:val="14"/>
                <w:lang w:val="es-CO" w:eastAsia="es-CO"/>
              </w:rPr>
            </w:pP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7423DC" w14:textId="77777777" w:rsidR="0064331E" w:rsidRPr="0064331E" w:rsidRDefault="0064331E" w:rsidP="0064331E">
            <w:pPr>
              <w:widowControl/>
              <w:suppressAutoHyphens/>
              <w:autoSpaceDE/>
              <w:rPr>
                <w:rFonts w:ascii="Verdana" w:eastAsia="Times New Roman" w:hAnsi="Verdana" w:cs="Times New Roman"/>
                <w:b/>
                <w:bCs/>
                <w:sz w:val="14"/>
                <w:szCs w:val="14"/>
                <w:lang w:val="es-CO" w:eastAsia="es-CO"/>
              </w:rPr>
            </w:pPr>
          </w:p>
        </w:tc>
        <w:tc>
          <w:tcPr>
            <w:tcW w:w="128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90677E" w14:textId="77777777" w:rsidR="0064331E" w:rsidRPr="0064331E" w:rsidRDefault="0064331E" w:rsidP="0064331E">
            <w:pPr>
              <w:widowControl/>
              <w:suppressAutoHyphens/>
              <w:autoSpaceDE/>
              <w:rPr>
                <w:rFonts w:ascii="Verdana" w:eastAsia="Times New Roman" w:hAnsi="Verdana" w:cs="Times New Roman"/>
                <w:b/>
                <w:bCs/>
                <w:sz w:val="14"/>
                <w:szCs w:val="14"/>
                <w:lang w:val="es-CO" w:eastAsia="es-CO"/>
              </w:rPr>
            </w:pPr>
          </w:p>
        </w:tc>
        <w:tc>
          <w:tcPr>
            <w:tcW w:w="118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DF2BEF" w14:textId="77777777" w:rsidR="0064331E" w:rsidRPr="0064331E" w:rsidRDefault="0064331E" w:rsidP="0064331E">
            <w:pPr>
              <w:widowControl/>
              <w:suppressAutoHyphens/>
              <w:autoSpaceDE/>
              <w:rPr>
                <w:rFonts w:ascii="Verdana" w:eastAsia="Times New Roman" w:hAnsi="Verdana" w:cs="Times New Roman"/>
                <w:b/>
                <w:bCs/>
                <w:sz w:val="14"/>
                <w:szCs w:val="14"/>
                <w:lang w:val="es-CO" w:eastAsia="es-CO"/>
              </w:rPr>
            </w:pPr>
          </w:p>
        </w:tc>
        <w:tc>
          <w:tcPr>
            <w:tcW w:w="119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A53D86" w14:textId="77777777" w:rsidR="0064331E" w:rsidRPr="0064331E" w:rsidRDefault="0064331E" w:rsidP="0064331E">
            <w:pPr>
              <w:widowControl/>
              <w:suppressAutoHyphens/>
              <w:autoSpaceDE/>
              <w:rPr>
                <w:rFonts w:ascii="Verdana" w:eastAsia="Times New Roman" w:hAnsi="Verdana" w:cs="Times New Roman"/>
                <w:b/>
                <w:bCs/>
                <w:sz w:val="14"/>
                <w:szCs w:val="14"/>
                <w:lang w:val="es-CO" w:eastAsia="es-CO"/>
              </w:rPr>
            </w:pPr>
          </w:p>
        </w:tc>
        <w:tc>
          <w:tcPr>
            <w:tcW w:w="128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362562" w14:textId="77777777" w:rsidR="0064331E" w:rsidRPr="0064331E" w:rsidRDefault="0064331E" w:rsidP="0064331E">
            <w:pPr>
              <w:widowControl/>
              <w:suppressAutoHyphens/>
              <w:autoSpaceDE/>
              <w:rPr>
                <w:rFonts w:ascii="Verdana" w:eastAsia="Times New Roman" w:hAnsi="Verdana" w:cs="Times New Roman"/>
                <w:b/>
                <w:bCs/>
                <w:sz w:val="14"/>
                <w:szCs w:val="14"/>
                <w:lang w:val="es-CO" w:eastAsia="es-CO"/>
              </w:rPr>
            </w:pPr>
          </w:p>
        </w:tc>
        <w:tc>
          <w:tcPr>
            <w:tcW w:w="160" w:type="dxa"/>
            <w:gridSpan w:val="2"/>
            <w:shd w:val="clear" w:color="auto" w:fill="auto"/>
            <w:noWrap/>
            <w:tcMar>
              <w:top w:w="0" w:type="dxa"/>
              <w:left w:w="70" w:type="dxa"/>
              <w:bottom w:w="0" w:type="dxa"/>
              <w:right w:w="70" w:type="dxa"/>
            </w:tcMar>
            <w:vAlign w:val="bottom"/>
          </w:tcPr>
          <w:p w14:paraId="1C44E311"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p>
        </w:tc>
      </w:tr>
      <w:tr w:rsidR="0064331E" w:rsidRPr="0064331E" w14:paraId="243BA11E" w14:textId="77777777" w:rsidTr="0003613C">
        <w:trPr>
          <w:trHeight w:val="170"/>
          <w:jc w:val="center"/>
        </w:trPr>
        <w:tc>
          <w:tcPr>
            <w:tcW w:w="1555"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608EB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Consistencia de Requisitos Esenciales</w:t>
            </w: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4FA88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118</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001C0D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17/07/2018</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4F40E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178FCF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98D4F6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0,30</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2CA4D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4BCDEA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0,30</w:t>
            </w:r>
          </w:p>
        </w:tc>
        <w:tc>
          <w:tcPr>
            <w:tcW w:w="160" w:type="dxa"/>
            <w:gridSpan w:val="2"/>
            <w:shd w:val="clear" w:color="auto" w:fill="auto"/>
            <w:tcMar>
              <w:top w:w="0" w:type="dxa"/>
              <w:left w:w="70" w:type="dxa"/>
              <w:bottom w:w="0" w:type="dxa"/>
              <w:right w:w="70" w:type="dxa"/>
            </w:tcMar>
            <w:vAlign w:val="center"/>
          </w:tcPr>
          <w:p w14:paraId="4CB704B0"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6D597429"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A0B2D3"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5F9019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CAPVI_0321</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CBF263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30/08/2021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C2A11C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4F9CF0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E88D69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1.877,22</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29CAFB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00E42B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1.877,22</w:t>
            </w:r>
          </w:p>
        </w:tc>
        <w:tc>
          <w:tcPr>
            <w:tcW w:w="160" w:type="dxa"/>
            <w:gridSpan w:val="2"/>
            <w:shd w:val="clear" w:color="auto" w:fill="auto"/>
            <w:tcMar>
              <w:top w:w="0" w:type="dxa"/>
              <w:left w:w="70" w:type="dxa"/>
              <w:bottom w:w="0" w:type="dxa"/>
              <w:right w:w="70" w:type="dxa"/>
            </w:tcMar>
            <w:vAlign w:val="center"/>
          </w:tcPr>
          <w:p w14:paraId="3E235AA6"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090D62C6"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CA38EA"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7F631C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CAPVI_1021</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ADFEDF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26/04/2022</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BB9EF2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719A3A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DA940A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22E6F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304765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60" w:type="dxa"/>
            <w:gridSpan w:val="2"/>
            <w:shd w:val="clear" w:color="auto" w:fill="auto"/>
            <w:tcMar>
              <w:top w:w="0" w:type="dxa"/>
              <w:left w:w="70" w:type="dxa"/>
              <w:bottom w:w="0" w:type="dxa"/>
              <w:right w:w="70" w:type="dxa"/>
            </w:tcMar>
            <w:vAlign w:val="center"/>
          </w:tcPr>
          <w:p w14:paraId="4D3BC550"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5BB10C2B"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92F37C"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D93C6A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RE_GT_1G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9397A2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19/06/2021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109A9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084E7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6B694A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7.891,97</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572973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81F697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7.891,97</w:t>
            </w:r>
          </w:p>
        </w:tc>
        <w:tc>
          <w:tcPr>
            <w:tcW w:w="160" w:type="dxa"/>
            <w:gridSpan w:val="2"/>
            <w:shd w:val="clear" w:color="auto" w:fill="auto"/>
            <w:tcMar>
              <w:top w:w="0" w:type="dxa"/>
              <w:left w:w="70" w:type="dxa"/>
              <w:bottom w:w="0" w:type="dxa"/>
              <w:right w:w="70" w:type="dxa"/>
            </w:tcMar>
            <w:vAlign w:val="center"/>
          </w:tcPr>
          <w:p w14:paraId="181E4105"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634ECB6A"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2CC608"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AB5F6C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RE_GT_2G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C8E9E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30/12/2021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3C283B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8439E7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22B0F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5.345,99</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EEBD1F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7E3C41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5.345,99</w:t>
            </w:r>
          </w:p>
        </w:tc>
        <w:tc>
          <w:tcPr>
            <w:tcW w:w="160" w:type="dxa"/>
            <w:gridSpan w:val="2"/>
            <w:shd w:val="clear" w:color="auto" w:fill="auto"/>
            <w:tcMar>
              <w:top w:w="0" w:type="dxa"/>
              <w:left w:w="70" w:type="dxa"/>
              <w:bottom w:w="0" w:type="dxa"/>
              <w:right w:w="70" w:type="dxa"/>
            </w:tcMar>
            <w:vAlign w:val="center"/>
          </w:tcPr>
          <w:p w14:paraId="47E6260E"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40DE100E"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DE83AA"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6DE8A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RE_GT_3G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A83049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18/04/2022</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54F2D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8F5335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1BE850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142,84</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501B51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D8CBD2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142,84</w:t>
            </w:r>
          </w:p>
        </w:tc>
        <w:tc>
          <w:tcPr>
            <w:tcW w:w="160" w:type="dxa"/>
            <w:gridSpan w:val="2"/>
            <w:shd w:val="clear" w:color="auto" w:fill="auto"/>
            <w:tcMar>
              <w:top w:w="0" w:type="dxa"/>
              <w:left w:w="70" w:type="dxa"/>
              <w:bottom w:w="0" w:type="dxa"/>
              <w:right w:w="70" w:type="dxa"/>
            </w:tcMar>
            <w:vAlign w:val="center"/>
          </w:tcPr>
          <w:p w14:paraId="4B4212F5"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16955003"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1AB4C4"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595883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RE_MYT01_4G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49764A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25/03/2021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EFBFBE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3FBCC7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DDF111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26.444,20</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9FC43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936A36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26.444,20</w:t>
            </w:r>
          </w:p>
        </w:tc>
        <w:tc>
          <w:tcPr>
            <w:tcW w:w="160" w:type="dxa"/>
            <w:gridSpan w:val="2"/>
            <w:shd w:val="clear" w:color="auto" w:fill="auto"/>
            <w:tcMar>
              <w:top w:w="0" w:type="dxa"/>
              <w:left w:w="70" w:type="dxa"/>
              <w:bottom w:w="0" w:type="dxa"/>
              <w:right w:w="70" w:type="dxa"/>
            </w:tcMar>
            <w:vAlign w:val="center"/>
          </w:tcPr>
          <w:p w14:paraId="7026ABAF"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4DB0DE89"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2B4B3E"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CF286A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RE_MYT01_6G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249BB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4/08/2021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A75CC2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42537B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D6B7D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516,83</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5705C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F855AE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516,83</w:t>
            </w:r>
          </w:p>
        </w:tc>
        <w:tc>
          <w:tcPr>
            <w:tcW w:w="160" w:type="dxa"/>
            <w:gridSpan w:val="2"/>
            <w:shd w:val="clear" w:color="auto" w:fill="auto"/>
            <w:tcMar>
              <w:top w:w="0" w:type="dxa"/>
              <w:left w:w="70" w:type="dxa"/>
              <w:bottom w:w="0" w:type="dxa"/>
              <w:right w:w="70" w:type="dxa"/>
            </w:tcMar>
            <w:vAlign w:val="center"/>
          </w:tcPr>
          <w:p w14:paraId="59FCAE20"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416084E6"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556109A"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1C7ADD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RE_MYT04_1G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464553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6/07/2021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826D9F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5853D5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38EED3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18.170,80</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D2E990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FB0FFF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18.170,80</w:t>
            </w:r>
          </w:p>
        </w:tc>
        <w:tc>
          <w:tcPr>
            <w:tcW w:w="160" w:type="dxa"/>
            <w:gridSpan w:val="2"/>
            <w:shd w:val="clear" w:color="auto" w:fill="auto"/>
            <w:tcMar>
              <w:top w:w="0" w:type="dxa"/>
              <w:left w:w="70" w:type="dxa"/>
              <w:bottom w:w="0" w:type="dxa"/>
              <w:right w:w="70" w:type="dxa"/>
            </w:tcMar>
            <w:vAlign w:val="center"/>
          </w:tcPr>
          <w:p w14:paraId="6458E545"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77FBEB52" w14:textId="77777777" w:rsidTr="0003613C">
        <w:trPr>
          <w:trHeight w:val="170"/>
          <w:jc w:val="center"/>
        </w:trPr>
        <w:tc>
          <w:tcPr>
            <w:tcW w:w="399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2ED7368F"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TOTAL</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154DEF9"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17</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FAB3D2"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D1766D"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60.390,15</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B9063F"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2315FC7"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60.390,15</w:t>
            </w:r>
          </w:p>
        </w:tc>
        <w:tc>
          <w:tcPr>
            <w:tcW w:w="160" w:type="dxa"/>
            <w:gridSpan w:val="2"/>
            <w:shd w:val="clear" w:color="auto" w:fill="auto"/>
            <w:tcMar>
              <w:top w:w="0" w:type="dxa"/>
              <w:left w:w="70" w:type="dxa"/>
              <w:bottom w:w="0" w:type="dxa"/>
              <w:right w:w="70" w:type="dxa"/>
            </w:tcMar>
            <w:vAlign w:val="center"/>
          </w:tcPr>
          <w:p w14:paraId="5B34144E"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2AC8CE1E" w14:textId="77777777" w:rsidTr="0003613C">
        <w:trPr>
          <w:trHeight w:val="170"/>
          <w:jc w:val="center"/>
        </w:trPr>
        <w:tc>
          <w:tcPr>
            <w:tcW w:w="1555"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7F93B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Duplicados o Pagos Dobles</w:t>
            </w: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7528EC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CAPVI_0622</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53B293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6/12/2022</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A968D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328DB8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7B6E0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1.196,22</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73949E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BD5F033"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1.196,22</w:t>
            </w:r>
          </w:p>
        </w:tc>
        <w:tc>
          <w:tcPr>
            <w:tcW w:w="160" w:type="dxa"/>
            <w:gridSpan w:val="2"/>
            <w:shd w:val="clear" w:color="auto" w:fill="auto"/>
            <w:tcMar>
              <w:top w:w="0" w:type="dxa"/>
              <w:left w:w="70" w:type="dxa"/>
              <w:bottom w:w="0" w:type="dxa"/>
              <w:right w:w="70" w:type="dxa"/>
            </w:tcMar>
            <w:vAlign w:val="center"/>
          </w:tcPr>
          <w:p w14:paraId="096CB783"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7A53B951"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983135"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DA4B61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PC41656_1</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2E96EB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24/12/2019</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04A03D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82AF1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A830D1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105.670,82</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09A3D7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834DFB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105.670,82</w:t>
            </w:r>
          </w:p>
        </w:tc>
        <w:tc>
          <w:tcPr>
            <w:tcW w:w="160" w:type="dxa"/>
            <w:gridSpan w:val="2"/>
            <w:shd w:val="clear" w:color="auto" w:fill="auto"/>
            <w:tcMar>
              <w:top w:w="0" w:type="dxa"/>
              <w:left w:w="70" w:type="dxa"/>
              <w:bottom w:w="0" w:type="dxa"/>
              <w:right w:w="70" w:type="dxa"/>
            </w:tcMar>
            <w:vAlign w:val="center"/>
          </w:tcPr>
          <w:p w14:paraId="5F772F05"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54FDD834"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F944D8"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DD30C6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RE_EH_3G_A</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48EAD1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18/04/2022</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09352F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EE311F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13.452.012,00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835261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205.689,73</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A02454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3.029.588,29</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427717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16.687.290,02</w:t>
            </w:r>
          </w:p>
        </w:tc>
        <w:tc>
          <w:tcPr>
            <w:tcW w:w="160" w:type="dxa"/>
            <w:gridSpan w:val="2"/>
            <w:shd w:val="clear" w:color="auto" w:fill="auto"/>
            <w:tcMar>
              <w:top w:w="0" w:type="dxa"/>
              <w:left w:w="70" w:type="dxa"/>
              <w:bottom w:w="0" w:type="dxa"/>
              <w:right w:w="70" w:type="dxa"/>
            </w:tcMar>
            <w:vAlign w:val="center"/>
          </w:tcPr>
          <w:p w14:paraId="68385ABC"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63B092EA"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5C3109"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0D2008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RE_GT_1G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36C431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19/06/2021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B55CA3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53AFD5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1.625.240,00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316B5C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36.761,17</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948307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529.495,36</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1772BD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2.191.496,53</w:t>
            </w:r>
          </w:p>
        </w:tc>
        <w:tc>
          <w:tcPr>
            <w:tcW w:w="160" w:type="dxa"/>
            <w:gridSpan w:val="2"/>
            <w:shd w:val="clear" w:color="auto" w:fill="auto"/>
            <w:tcMar>
              <w:top w:w="0" w:type="dxa"/>
              <w:left w:w="70" w:type="dxa"/>
              <w:bottom w:w="0" w:type="dxa"/>
              <w:right w:w="70" w:type="dxa"/>
            </w:tcMar>
            <w:vAlign w:val="center"/>
          </w:tcPr>
          <w:p w14:paraId="03DA2B02"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7D2DEE27"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00F4C7"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7BB1AA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RE_MYT01_5G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F9965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18/05/2021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0A3BA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49EAB7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625BAF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30.419,56</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083814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0038D4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30.419,56</w:t>
            </w:r>
          </w:p>
        </w:tc>
        <w:tc>
          <w:tcPr>
            <w:tcW w:w="160" w:type="dxa"/>
            <w:gridSpan w:val="2"/>
            <w:shd w:val="clear" w:color="auto" w:fill="auto"/>
            <w:tcMar>
              <w:top w:w="0" w:type="dxa"/>
              <w:left w:w="70" w:type="dxa"/>
              <w:bottom w:w="0" w:type="dxa"/>
              <w:right w:w="70" w:type="dxa"/>
            </w:tcMar>
            <w:vAlign w:val="center"/>
          </w:tcPr>
          <w:p w14:paraId="134FF31A"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4128BBD7"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1659D5"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281306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RE_MYT01_6G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2A81B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4/08/2021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6BFEA7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B9351B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DB2BBE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10.265,32</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CE0B39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5673C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10.265,32</w:t>
            </w:r>
          </w:p>
        </w:tc>
        <w:tc>
          <w:tcPr>
            <w:tcW w:w="160" w:type="dxa"/>
            <w:gridSpan w:val="2"/>
            <w:shd w:val="clear" w:color="auto" w:fill="auto"/>
            <w:tcMar>
              <w:top w:w="0" w:type="dxa"/>
              <w:left w:w="70" w:type="dxa"/>
              <w:bottom w:w="0" w:type="dxa"/>
              <w:right w:w="70" w:type="dxa"/>
            </w:tcMar>
            <w:vAlign w:val="center"/>
          </w:tcPr>
          <w:p w14:paraId="36A3B377"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7E4AD3B0"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BAF841"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9D2A49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RE_MYT04_1G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100F99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6/07/2021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D72F8C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EBFDB7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1533BE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36.555,87</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12DADF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077942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36.555,87</w:t>
            </w:r>
          </w:p>
        </w:tc>
        <w:tc>
          <w:tcPr>
            <w:tcW w:w="160" w:type="dxa"/>
            <w:gridSpan w:val="2"/>
            <w:shd w:val="clear" w:color="auto" w:fill="auto"/>
            <w:tcMar>
              <w:top w:w="0" w:type="dxa"/>
              <w:left w:w="70" w:type="dxa"/>
              <w:bottom w:w="0" w:type="dxa"/>
              <w:right w:w="70" w:type="dxa"/>
            </w:tcMar>
            <w:vAlign w:val="center"/>
          </w:tcPr>
          <w:p w14:paraId="567C6C12"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3B03A216"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A80F62"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562F39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SAA_APR_01</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0281BF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22/12/2020</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C65F7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E4A79E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A32988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26.557,25</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2138E6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34AC0D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26.557,25</w:t>
            </w:r>
          </w:p>
        </w:tc>
        <w:tc>
          <w:tcPr>
            <w:tcW w:w="160" w:type="dxa"/>
            <w:gridSpan w:val="2"/>
            <w:shd w:val="clear" w:color="auto" w:fill="auto"/>
            <w:tcMar>
              <w:top w:w="0" w:type="dxa"/>
              <w:left w:w="70" w:type="dxa"/>
              <w:bottom w:w="0" w:type="dxa"/>
              <w:right w:w="70" w:type="dxa"/>
            </w:tcMar>
            <w:vAlign w:val="center"/>
          </w:tcPr>
          <w:p w14:paraId="35D4AD28"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6A055A69" w14:textId="77777777" w:rsidTr="0003613C">
        <w:trPr>
          <w:trHeight w:val="170"/>
          <w:jc w:val="center"/>
        </w:trPr>
        <w:tc>
          <w:tcPr>
            <w:tcW w:w="399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56DF592"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TOTAL</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67291C5"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23</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44F0117"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15.077.252,00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5E9B6FB"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453.115,94</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21D9D0B"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3.559.083,65</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1E6B04"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19.089.451,59</w:t>
            </w:r>
          </w:p>
        </w:tc>
        <w:tc>
          <w:tcPr>
            <w:tcW w:w="160" w:type="dxa"/>
            <w:gridSpan w:val="2"/>
            <w:shd w:val="clear" w:color="auto" w:fill="auto"/>
            <w:tcMar>
              <w:top w:w="0" w:type="dxa"/>
              <w:left w:w="70" w:type="dxa"/>
              <w:bottom w:w="0" w:type="dxa"/>
              <w:right w:w="70" w:type="dxa"/>
            </w:tcMar>
            <w:vAlign w:val="center"/>
          </w:tcPr>
          <w:p w14:paraId="6AFC3EE2"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17EF0BA6" w14:textId="77777777" w:rsidTr="0003613C">
        <w:trPr>
          <w:trHeight w:val="170"/>
          <w:jc w:val="center"/>
        </w:trPr>
        <w:tc>
          <w:tcPr>
            <w:tcW w:w="1555"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6A672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Duplicados o pagos dobles / Mayor Valor Pagado</w:t>
            </w: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042A6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318</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DDC304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6/11/2018</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333D7D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6ED70F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E12627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52.108,92</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257EFF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29E432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52.108,92</w:t>
            </w:r>
          </w:p>
        </w:tc>
        <w:tc>
          <w:tcPr>
            <w:tcW w:w="160" w:type="dxa"/>
            <w:gridSpan w:val="2"/>
            <w:shd w:val="clear" w:color="auto" w:fill="auto"/>
            <w:tcMar>
              <w:top w:w="0" w:type="dxa"/>
              <w:left w:w="70" w:type="dxa"/>
              <w:bottom w:w="0" w:type="dxa"/>
              <w:right w:w="70" w:type="dxa"/>
            </w:tcMar>
            <w:vAlign w:val="center"/>
          </w:tcPr>
          <w:p w14:paraId="2C8225C0"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00882851"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9E8B10"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549C1A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0418_1</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96D92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10/05/2019</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B1614A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921F50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6C2ACA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67.826,92</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566F7C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A3BAD0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67.826,92</w:t>
            </w:r>
          </w:p>
        </w:tc>
        <w:tc>
          <w:tcPr>
            <w:tcW w:w="160" w:type="dxa"/>
            <w:gridSpan w:val="2"/>
            <w:shd w:val="clear" w:color="auto" w:fill="auto"/>
            <w:tcMar>
              <w:top w:w="0" w:type="dxa"/>
              <w:left w:w="70" w:type="dxa"/>
              <w:bottom w:w="0" w:type="dxa"/>
              <w:right w:w="70" w:type="dxa"/>
            </w:tcMar>
            <w:vAlign w:val="center"/>
          </w:tcPr>
          <w:p w14:paraId="5E691644"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78656CF3"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7F5756"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A4642A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CAPVI_0123_0223</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477DFC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24/05/2023</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5D10ED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03237D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965EF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59.339,63</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0C54A3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BBC49A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59.339,63</w:t>
            </w:r>
          </w:p>
        </w:tc>
        <w:tc>
          <w:tcPr>
            <w:tcW w:w="160" w:type="dxa"/>
            <w:gridSpan w:val="2"/>
            <w:shd w:val="clear" w:color="auto" w:fill="auto"/>
            <w:tcMar>
              <w:top w:w="0" w:type="dxa"/>
              <w:left w:w="70" w:type="dxa"/>
              <w:bottom w:w="0" w:type="dxa"/>
              <w:right w:w="70" w:type="dxa"/>
            </w:tcMar>
            <w:vAlign w:val="center"/>
          </w:tcPr>
          <w:p w14:paraId="7162DA81"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37E2C09F"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11A607"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E1B4F3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RE_GT_1G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8BA76F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19/06/2021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4731CA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1FFA1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11.488.288,00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8CAAEF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128.334,63</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2A6BC0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3.742.828,89</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8930C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15.359.451,52</w:t>
            </w:r>
          </w:p>
        </w:tc>
        <w:tc>
          <w:tcPr>
            <w:tcW w:w="160" w:type="dxa"/>
            <w:gridSpan w:val="2"/>
            <w:shd w:val="clear" w:color="auto" w:fill="auto"/>
            <w:tcMar>
              <w:top w:w="0" w:type="dxa"/>
              <w:left w:w="70" w:type="dxa"/>
              <w:bottom w:w="0" w:type="dxa"/>
              <w:right w:w="70" w:type="dxa"/>
            </w:tcMar>
            <w:vAlign w:val="center"/>
          </w:tcPr>
          <w:p w14:paraId="77209436"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1A2F9B2E"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0467E9"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113087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RE_GT_3G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237DD1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18/04/2022</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429E04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58DAF4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789289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51.737,67</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3E6990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08A2EB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51.737,67</w:t>
            </w:r>
          </w:p>
        </w:tc>
        <w:tc>
          <w:tcPr>
            <w:tcW w:w="160" w:type="dxa"/>
            <w:gridSpan w:val="2"/>
            <w:shd w:val="clear" w:color="auto" w:fill="auto"/>
            <w:tcMar>
              <w:top w:w="0" w:type="dxa"/>
              <w:left w:w="70" w:type="dxa"/>
              <w:bottom w:w="0" w:type="dxa"/>
              <w:right w:w="70" w:type="dxa"/>
            </w:tcMar>
            <w:vAlign w:val="center"/>
          </w:tcPr>
          <w:p w14:paraId="202DDACD"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1FF4DF48"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60E9BC"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3F3A9B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RE_MT02_3G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5C291D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29/12/2020</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461E66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AD1F76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40E1F4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525.437,97</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CD2212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44FEBB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525.437,97</w:t>
            </w:r>
          </w:p>
        </w:tc>
        <w:tc>
          <w:tcPr>
            <w:tcW w:w="160" w:type="dxa"/>
            <w:gridSpan w:val="2"/>
            <w:shd w:val="clear" w:color="auto" w:fill="auto"/>
            <w:tcMar>
              <w:top w:w="0" w:type="dxa"/>
              <w:left w:w="70" w:type="dxa"/>
              <w:bottom w:w="0" w:type="dxa"/>
              <w:right w:w="70" w:type="dxa"/>
            </w:tcMar>
            <w:vAlign w:val="center"/>
          </w:tcPr>
          <w:p w14:paraId="69132EBC"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5173BE12"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267FBC"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FFF1A1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RE_MYT01_4G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8982F6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25/03/2021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5E8C5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33A688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C8E01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58.497,95</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F4A363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D0E9D9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58.497,95</w:t>
            </w:r>
          </w:p>
        </w:tc>
        <w:tc>
          <w:tcPr>
            <w:tcW w:w="160" w:type="dxa"/>
            <w:gridSpan w:val="2"/>
            <w:shd w:val="clear" w:color="auto" w:fill="auto"/>
            <w:tcMar>
              <w:top w:w="0" w:type="dxa"/>
              <w:left w:w="70" w:type="dxa"/>
              <w:bottom w:w="0" w:type="dxa"/>
              <w:right w:w="70" w:type="dxa"/>
            </w:tcMar>
            <w:vAlign w:val="center"/>
          </w:tcPr>
          <w:p w14:paraId="44C194BC"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0B92325C"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4FA735"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ACE80F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RE_MYT01_5G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3615A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18/05/2021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8E8F7F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C7C975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2C6C6B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58.764,93</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EC11ED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1C9BE5C"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58.764,93</w:t>
            </w:r>
          </w:p>
        </w:tc>
        <w:tc>
          <w:tcPr>
            <w:tcW w:w="160" w:type="dxa"/>
            <w:gridSpan w:val="2"/>
            <w:shd w:val="clear" w:color="auto" w:fill="auto"/>
            <w:tcMar>
              <w:top w:w="0" w:type="dxa"/>
              <w:left w:w="70" w:type="dxa"/>
              <w:bottom w:w="0" w:type="dxa"/>
              <w:right w:w="70" w:type="dxa"/>
            </w:tcMar>
            <w:vAlign w:val="center"/>
          </w:tcPr>
          <w:p w14:paraId="03987A23"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16CD0782"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A2BC42"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81CD25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RE_MYT04_1G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4BF484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6/07/2021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458EE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C8756E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F1ED8C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107.376,82</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D6F2EE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67EB7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107.376,82</w:t>
            </w:r>
          </w:p>
        </w:tc>
        <w:tc>
          <w:tcPr>
            <w:tcW w:w="160" w:type="dxa"/>
            <w:gridSpan w:val="2"/>
            <w:shd w:val="clear" w:color="auto" w:fill="auto"/>
            <w:tcMar>
              <w:top w:w="0" w:type="dxa"/>
              <w:left w:w="70" w:type="dxa"/>
              <w:bottom w:w="0" w:type="dxa"/>
              <w:right w:w="70" w:type="dxa"/>
            </w:tcMar>
            <w:vAlign w:val="center"/>
          </w:tcPr>
          <w:p w14:paraId="16C175B3"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7E2A548D" w14:textId="77777777" w:rsidTr="0003613C">
        <w:trPr>
          <w:trHeight w:val="170"/>
          <w:jc w:val="center"/>
        </w:trPr>
        <w:tc>
          <w:tcPr>
            <w:tcW w:w="399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52A5B189"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TOTAL</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998AE29"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27</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5E291F"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11.488.288,00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45C5605"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1.109.425,44</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55CA36E"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3.742.828,89</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DF693D8"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16.340.542,33</w:t>
            </w:r>
          </w:p>
        </w:tc>
        <w:tc>
          <w:tcPr>
            <w:tcW w:w="160" w:type="dxa"/>
            <w:gridSpan w:val="2"/>
            <w:shd w:val="clear" w:color="auto" w:fill="auto"/>
            <w:tcMar>
              <w:top w:w="0" w:type="dxa"/>
              <w:left w:w="70" w:type="dxa"/>
              <w:bottom w:w="0" w:type="dxa"/>
              <w:right w:w="70" w:type="dxa"/>
            </w:tcMar>
            <w:vAlign w:val="center"/>
          </w:tcPr>
          <w:p w14:paraId="679299FC"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22E20144" w14:textId="77777777" w:rsidTr="0003613C">
        <w:trPr>
          <w:trHeight w:val="170"/>
          <w:jc w:val="center"/>
        </w:trPr>
        <w:tc>
          <w:tcPr>
            <w:tcW w:w="1555"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FA96A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Medicamentos y procedimientos PBS</w:t>
            </w: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072D1E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218</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EB2BB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21/09/2018</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BF9BA9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67727D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441254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29.469,27</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240B08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6C1BFD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29.469,27</w:t>
            </w:r>
          </w:p>
        </w:tc>
        <w:tc>
          <w:tcPr>
            <w:tcW w:w="160" w:type="dxa"/>
            <w:gridSpan w:val="2"/>
            <w:shd w:val="clear" w:color="auto" w:fill="auto"/>
            <w:tcMar>
              <w:top w:w="0" w:type="dxa"/>
              <w:left w:w="70" w:type="dxa"/>
              <w:bottom w:w="0" w:type="dxa"/>
              <w:right w:w="70" w:type="dxa"/>
            </w:tcMar>
            <w:vAlign w:val="center"/>
          </w:tcPr>
          <w:p w14:paraId="41E90141"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66871E76"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5761B2"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A4BDB4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318</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B27348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6/11/2018</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A17698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37256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1A281F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76.931,15</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26188C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2C8E0C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76.931,15</w:t>
            </w:r>
          </w:p>
        </w:tc>
        <w:tc>
          <w:tcPr>
            <w:tcW w:w="160" w:type="dxa"/>
            <w:gridSpan w:val="2"/>
            <w:shd w:val="clear" w:color="auto" w:fill="auto"/>
            <w:tcMar>
              <w:top w:w="0" w:type="dxa"/>
              <w:left w:w="70" w:type="dxa"/>
              <w:bottom w:w="0" w:type="dxa"/>
              <w:right w:w="70" w:type="dxa"/>
            </w:tcMar>
            <w:vAlign w:val="center"/>
          </w:tcPr>
          <w:p w14:paraId="7F65269C"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27A7005E"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A8955E"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67724B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CAPVI_0122_RE</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3C7899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26/07/2022</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8F575C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BB39DD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4BC3A4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98.922,65</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41537A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D03A99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98.922,65</w:t>
            </w:r>
          </w:p>
        </w:tc>
        <w:tc>
          <w:tcPr>
            <w:tcW w:w="160" w:type="dxa"/>
            <w:gridSpan w:val="2"/>
            <w:shd w:val="clear" w:color="auto" w:fill="auto"/>
            <w:tcMar>
              <w:top w:w="0" w:type="dxa"/>
              <w:left w:w="70" w:type="dxa"/>
              <w:bottom w:w="0" w:type="dxa"/>
              <w:right w:w="70" w:type="dxa"/>
            </w:tcMar>
            <w:vAlign w:val="center"/>
          </w:tcPr>
          <w:p w14:paraId="608D4BEF"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5009359B"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C5E93E"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F91DA3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CAPVI_0321</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6D895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30/08/2021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A3B614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10503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3E12877"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168.983,66</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FDA2DB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0182F60"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168.983,66</w:t>
            </w:r>
          </w:p>
        </w:tc>
        <w:tc>
          <w:tcPr>
            <w:tcW w:w="160" w:type="dxa"/>
            <w:gridSpan w:val="2"/>
            <w:shd w:val="clear" w:color="auto" w:fill="auto"/>
            <w:tcMar>
              <w:top w:w="0" w:type="dxa"/>
              <w:left w:w="70" w:type="dxa"/>
              <w:bottom w:w="0" w:type="dxa"/>
              <w:right w:w="70" w:type="dxa"/>
            </w:tcMar>
            <w:vAlign w:val="center"/>
          </w:tcPr>
          <w:p w14:paraId="4ADE5FAC"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6E2418D4"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5A5946"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1F7D5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CAPVI_0421</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01935B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30/09/2021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22DD07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A46D8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90A4D2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276.140,52</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B3E8FB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A1CEC7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276.140,52</w:t>
            </w:r>
          </w:p>
        </w:tc>
        <w:tc>
          <w:tcPr>
            <w:tcW w:w="160" w:type="dxa"/>
            <w:gridSpan w:val="2"/>
            <w:shd w:val="clear" w:color="auto" w:fill="auto"/>
            <w:tcMar>
              <w:top w:w="0" w:type="dxa"/>
              <w:left w:w="70" w:type="dxa"/>
              <w:bottom w:w="0" w:type="dxa"/>
              <w:right w:w="70" w:type="dxa"/>
            </w:tcMar>
            <w:vAlign w:val="center"/>
          </w:tcPr>
          <w:p w14:paraId="12A8BB3F"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63E5FCF6"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D97F03"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7EA9BF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CAPVI_1122</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E6F032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23/05/2023</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3D93C53"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FEBFC8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B432EE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6.979,05</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B6BB47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DF7949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6.979,05</w:t>
            </w:r>
          </w:p>
        </w:tc>
        <w:tc>
          <w:tcPr>
            <w:tcW w:w="160" w:type="dxa"/>
            <w:gridSpan w:val="2"/>
            <w:shd w:val="clear" w:color="auto" w:fill="auto"/>
            <w:tcMar>
              <w:top w:w="0" w:type="dxa"/>
              <w:left w:w="70" w:type="dxa"/>
              <w:bottom w:w="0" w:type="dxa"/>
              <w:right w:w="70" w:type="dxa"/>
            </w:tcMar>
            <w:vAlign w:val="center"/>
          </w:tcPr>
          <w:p w14:paraId="7E0D6B9A"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7B4F3C40"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2659B0"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F4B732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CAPVI_1221</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C8C89B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14/06/2022</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68AF07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B37E2A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9FF810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22.537,33</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A04D6C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6AFB0AE"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22.537,33</w:t>
            </w:r>
          </w:p>
        </w:tc>
        <w:tc>
          <w:tcPr>
            <w:tcW w:w="160" w:type="dxa"/>
            <w:gridSpan w:val="2"/>
            <w:shd w:val="clear" w:color="auto" w:fill="auto"/>
            <w:tcMar>
              <w:top w:w="0" w:type="dxa"/>
              <w:left w:w="70" w:type="dxa"/>
              <w:bottom w:w="0" w:type="dxa"/>
              <w:right w:w="70" w:type="dxa"/>
            </w:tcMar>
            <w:vAlign w:val="center"/>
          </w:tcPr>
          <w:p w14:paraId="4D1A0C1B"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56DB60DB"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C7584A"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F92DE3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CAPVI_1222</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06464F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23/05/2023</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682F26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89B72D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E90F51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2.710,38</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A16AD5F"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305FCD6"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2.710,38</w:t>
            </w:r>
          </w:p>
        </w:tc>
        <w:tc>
          <w:tcPr>
            <w:tcW w:w="160" w:type="dxa"/>
            <w:gridSpan w:val="2"/>
            <w:shd w:val="clear" w:color="auto" w:fill="auto"/>
            <w:tcMar>
              <w:top w:w="0" w:type="dxa"/>
              <w:left w:w="70" w:type="dxa"/>
              <w:bottom w:w="0" w:type="dxa"/>
              <w:right w:w="70" w:type="dxa"/>
            </w:tcMar>
            <w:vAlign w:val="center"/>
          </w:tcPr>
          <w:p w14:paraId="77C18A16"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5414DCCD"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1F9CEE"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CD43B7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PC41656_1</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4FA1860"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24/12/2019</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985F40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2F0035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CBC128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48.286,27</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620295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ADF26C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48.286,27</w:t>
            </w:r>
          </w:p>
        </w:tc>
        <w:tc>
          <w:tcPr>
            <w:tcW w:w="160" w:type="dxa"/>
            <w:gridSpan w:val="2"/>
            <w:shd w:val="clear" w:color="auto" w:fill="auto"/>
            <w:tcMar>
              <w:top w:w="0" w:type="dxa"/>
              <w:left w:w="70" w:type="dxa"/>
              <w:bottom w:w="0" w:type="dxa"/>
              <w:right w:w="70" w:type="dxa"/>
            </w:tcMar>
            <w:vAlign w:val="center"/>
          </w:tcPr>
          <w:p w14:paraId="0DDF8C45"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742221DF"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6784FB"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65693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PC41656_2</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A8299F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15/05/2020</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F591535"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78F895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89523E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178.713,17</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C9019F5"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40A431"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178.713,17</w:t>
            </w:r>
          </w:p>
        </w:tc>
        <w:tc>
          <w:tcPr>
            <w:tcW w:w="160" w:type="dxa"/>
            <w:gridSpan w:val="2"/>
            <w:shd w:val="clear" w:color="auto" w:fill="auto"/>
            <w:tcMar>
              <w:top w:w="0" w:type="dxa"/>
              <w:left w:w="70" w:type="dxa"/>
              <w:bottom w:w="0" w:type="dxa"/>
              <w:right w:w="70" w:type="dxa"/>
            </w:tcMar>
            <w:vAlign w:val="center"/>
          </w:tcPr>
          <w:p w14:paraId="6DE7E3FC"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4C792ABA"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7A546E"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C05F9D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PC41656_6</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C4FA7C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23/10/2020</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6E4F10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7FFBB7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8C78BDE"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78.993,06</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A4D69A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6DA6F94"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78.993,06</w:t>
            </w:r>
          </w:p>
        </w:tc>
        <w:tc>
          <w:tcPr>
            <w:tcW w:w="160" w:type="dxa"/>
            <w:gridSpan w:val="2"/>
            <w:shd w:val="clear" w:color="auto" w:fill="auto"/>
            <w:tcMar>
              <w:top w:w="0" w:type="dxa"/>
              <w:left w:w="70" w:type="dxa"/>
              <w:bottom w:w="0" w:type="dxa"/>
              <w:right w:w="70" w:type="dxa"/>
            </w:tcMar>
            <w:vAlign w:val="center"/>
          </w:tcPr>
          <w:p w14:paraId="74F740AD"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79E0BEDE"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690167"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A67B27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RE_GT_1G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7368E9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19/06/2021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3083CD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E141BF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480B9B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232.673,62</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961F1D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D883DF2"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232.673,62</w:t>
            </w:r>
          </w:p>
        </w:tc>
        <w:tc>
          <w:tcPr>
            <w:tcW w:w="160" w:type="dxa"/>
            <w:gridSpan w:val="2"/>
            <w:shd w:val="clear" w:color="auto" w:fill="auto"/>
            <w:tcMar>
              <w:top w:w="0" w:type="dxa"/>
              <w:left w:w="70" w:type="dxa"/>
              <w:bottom w:w="0" w:type="dxa"/>
              <w:right w:w="70" w:type="dxa"/>
            </w:tcMar>
            <w:vAlign w:val="center"/>
          </w:tcPr>
          <w:p w14:paraId="3EBD2928"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2443B74E"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073499"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79A56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RE_MYT01_4G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6CC2A4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25/03/2021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7DC96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5</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1A4E47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DDE685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99.014,56</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8560F7A"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89C799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99.014,56</w:t>
            </w:r>
          </w:p>
        </w:tc>
        <w:tc>
          <w:tcPr>
            <w:tcW w:w="160" w:type="dxa"/>
            <w:gridSpan w:val="2"/>
            <w:shd w:val="clear" w:color="auto" w:fill="auto"/>
            <w:tcMar>
              <w:top w:w="0" w:type="dxa"/>
              <w:left w:w="70" w:type="dxa"/>
              <w:bottom w:w="0" w:type="dxa"/>
              <w:right w:w="70" w:type="dxa"/>
            </w:tcMar>
            <w:vAlign w:val="center"/>
          </w:tcPr>
          <w:p w14:paraId="55F14728"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5D9D386A"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DBE2C8"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297FC62"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RE_MYT01_5G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BB9FA64"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18/05/2021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8C7B06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C77D23"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318B57B"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612.002,69</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5F6FCA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F46C19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612.002,69</w:t>
            </w:r>
          </w:p>
        </w:tc>
        <w:tc>
          <w:tcPr>
            <w:tcW w:w="160" w:type="dxa"/>
            <w:gridSpan w:val="2"/>
            <w:shd w:val="clear" w:color="auto" w:fill="auto"/>
            <w:tcMar>
              <w:top w:w="0" w:type="dxa"/>
              <w:left w:w="70" w:type="dxa"/>
              <w:bottom w:w="0" w:type="dxa"/>
              <w:right w:w="70" w:type="dxa"/>
            </w:tcMar>
            <w:vAlign w:val="center"/>
          </w:tcPr>
          <w:p w14:paraId="087DCFE5"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34CE2076"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8A2B7F"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6B3A40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RE_MYT01_6G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4A90C0C"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4/08/2021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43FD7D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049194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5B39B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3.916,57</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9C11C09"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05D5A3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3.916,57</w:t>
            </w:r>
          </w:p>
        </w:tc>
        <w:tc>
          <w:tcPr>
            <w:tcW w:w="160" w:type="dxa"/>
            <w:gridSpan w:val="2"/>
            <w:shd w:val="clear" w:color="auto" w:fill="auto"/>
            <w:tcMar>
              <w:top w:w="0" w:type="dxa"/>
              <w:left w:w="70" w:type="dxa"/>
              <w:bottom w:w="0" w:type="dxa"/>
              <w:right w:w="70" w:type="dxa"/>
            </w:tcMar>
            <w:vAlign w:val="center"/>
          </w:tcPr>
          <w:p w14:paraId="585AF74D"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6651E70E"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C02063"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A767C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RE_MYT01_9G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4453A1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4/05/2022</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ED3A8C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8FEBB41"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6261E2"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302,35</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C5220E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5C5E775"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302,35</w:t>
            </w:r>
          </w:p>
        </w:tc>
        <w:tc>
          <w:tcPr>
            <w:tcW w:w="160" w:type="dxa"/>
            <w:gridSpan w:val="2"/>
            <w:shd w:val="clear" w:color="auto" w:fill="auto"/>
            <w:tcMar>
              <w:top w:w="0" w:type="dxa"/>
              <w:left w:w="70" w:type="dxa"/>
              <w:bottom w:w="0" w:type="dxa"/>
              <w:right w:w="70" w:type="dxa"/>
            </w:tcMar>
            <w:vAlign w:val="center"/>
          </w:tcPr>
          <w:p w14:paraId="444D58BB"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33905739"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19FE37"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3A8707"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RE_MYT04_1G</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75B0BE9"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6/07/2021</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AE4A07E"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FEDDA1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2D56A4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40.904,54</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05B9E54"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5D5E99D"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40.904,54</w:t>
            </w:r>
          </w:p>
        </w:tc>
        <w:tc>
          <w:tcPr>
            <w:tcW w:w="160" w:type="dxa"/>
            <w:gridSpan w:val="2"/>
            <w:shd w:val="clear" w:color="auto" w:fill="auto"/>
            <w:tcMar>
              <w:top w:w="0" w:type="dxa"/>
              <w:left w:w="70" w:type="dxa"/>
              <w:bottom w:w="0" w:type="dxa"/>
              <w:right w:w="70" w:type="dxa"/>
            </w:tcMar>
            <w:vAlign w:val="center"/>
          </w:tcPr>
          <w:p w14:paraId="7A6FF17E"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7DB7A706" w14:textId="77777777" w:rsidTr="0003613C">
        <w:trPr>
          <w:trHeight w:val="170"/>
          <w:jc w:val="center"/>
        </w:trPr>
        <w:tc>
          <w:tcPr>
            <w:tcW w:w="1555"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6F07A3" w14:textId="77777777" w:rsidR="0064331E" w:rsidRPr="0064331E" w:rsidRDefault="0064331E" w:rsidP="0064331E">
            <w:pPr>
              <w:widowControl/>
              <w:suppressAutoHyphens/>
              <w:autoSpaceDE/>
              <w:rPr>
                <w:rFonts w:ascii="Verdana" w:eastAsia="Times New Roman" w:hAnsi="Verdana" w:cs="Times New Roman"/>
                <w:sz w:val="14"/>
                <w:szCs w:val="14"/>
                <w:lang w:val="es-CO" w:eastAsia="es-CO"/>
              </w:rPr>
            </w:pP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584E191"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SAA_APR_01</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5CE39FD"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22/12/2020</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3936F3B"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A1F1FD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7159396"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111.043,86</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CBAD8C"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DCD9558"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sz w:val="14"/>
                <w:szCs w:val="14"/>
                <w:lang w:val="es-CO" w:eastAsia="zh-CN" w:bidi="hi-IN"/>
              </w:rPr>
              <w:t>111.043,86</w:t>
            </w:r>
          </w:p>
        </w:tc>
        <w:tc>
          <w:tcPr>
            <w:tcW w:w="160" w:type="dxa"/>
            <w:gridSpan w:val="2"/>
            <w:shd w:val="clear" w:color="auto" w:fill="auto"/>
            <w:tcMar>
              <w:top w:w="0" w:type="dxa"/>
              <w:left w:w="70" w:type="dxa"/>
              <w:bottom w:w="0" w:type="dxa"/>
              <w:right w:w="70" w:type="dxa"/>
            </w:tcMar>
            <w:vAlign w:val="center"/>
          </w:tcPr>
          <w:p w14:paraId="02E747BC"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224C88A2" w14:textId="77777777" w:rsidTr="0003613C">
        <w:trPr>
          <w:trHeight w:val="170"/>
          <w:jc w:val="center"/>
        </w:trPr>
        <w:tc>
          <w:tcPr>
            <w:tcW w:w="399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98F8613"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TOTAL</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21738E1"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49</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FEDEF7F"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609BA38"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2.088.524,70</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E39E370"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DD72B83"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2.088.524,70</w:t>
            </w:r>
          </w:p>
        </w:tc>
        <w:tc>
          <w:tcPr>
            <w:tcW w:w="160" w:type="dxa"/>
            <w:gridSpan w:val="2"/>
            <w:shd w:val="clear" w:color="auto" w:fill="auto"/>
            <w:tcMar>
              <w:top w:w="0" w:type="dxa"/>
              <w:left w:w="70" w:type="dxa"/>
              <w:bottom w:w="0" w:type="dxa"/>
              <w:right w:w="70" w:type="dxa"/>
            </w:tcMar>
            <w:vAlign w:val="center"/>
          </w:tcPr>
          <w:p w14:paraId="62AD02AD"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5BCA307C" w14:textId="77777777" w:rsidTr="0003613C">
        <w:trPr>
          <w:trHeight w:val="170"/>
          <w:jc w:val="center"/>
        </w:trPr>
        <w:tc>
          <w:tcPr>
            <w:tcW w:w="155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2263E6"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Medicamentos y procedimientos PBS/Mayores valores pagados/Duplicados o pagos dobles</w:t>
            </w:r>
          </w:p>
        </w:tc>
        <w:tc>
          <w:tcPr>
            <w:tcW w:w="146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B5F5F78"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PC41656_3</w:t>
            </w:r>
          </w:p>
        </w:tc>
        <w:tc>
          <w:tcPr>
            <w:tcW w:w="98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4DE749A"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21/05/2020</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52C3B5F" w14:textId="77777777" w:rsidR="0064331E" w:rsidRPr="0064331E" w:rsidRDefault="0064331E" w:rsidP="0064331E">
            <w:pPr>
              <w:widowControl/>
              <w:suppressAutoHyphens/>
              <w:autoSpaceDE/>
              <w:jc w:val="center"/>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CEE761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33439C0"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49.291,66</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59850D8"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623CFD" w14:textId="77777777" w:rsidR="0064331E" w:rsidRPr="0064331E" w:rsidRDefault="0064331E" w:rsidP="0064331E">
            <w:pPr>
              <w:widowControl/>
              <w:suppressAutoHyphens/>
              <w:autoSpaceDE/>
              <w:jc w:val="right"/>
              <w:rPr>
                <w:rFonts w:ascii="Verdana" w:eastAsia="Times New Roman" w:hAnsi="Verdana" w:cs="Times New Roman"/>
                <w:sz w:val="14"/>
                <w:szCs w:val="14"/>
                <w:lang w:val="es-CO" w:eastAsia="es-CO"/>
              </w:rPr>
            </w:pPr>
            <w:r w:rsidRPr="0064331E">
              <w:rPr>
                <w:rFonts w:ascii="Verdana" w:eastAsia="Times New Roman" w:hAnsi="Verdana" w:cs="Times New Roman"/>
                <w:sz w:val="14"/>
                <w:szCs w:val="14"/>
                <w:lang w:val="es-CO" w:eastAsia="es-CO"/>
              </w:rPr>
              <w:t>49.291,66</w:t>
            </w:r>
          </w:p>
        </w:tc>
        <w:tc>
          <w:tcPr>
            <w:tcW w:w="160" w:type="dxa"/>
            <w:gridSpan w:val="2"/>
            <w:shd w:val="clear" w:color="auto" w:fill="auto"/>
            <w:tcMar>
              <w:top w:w="0" w:type="dxa"/>
              <w:left w:w="70" w:type="dxa"/>
              <w:bottom w:w="0" w:type="dxa"/>
              <w:right w:w="70" w:type="dxa"/>
            </w:tcMar>
            <w:vAlign w:val="center"/>
          </w:tcPr>
          <w:p w14:paraId="76CAC3E5"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11B3F2BD" w14:textId="77777777" w:rsidTr="0003613C">
        <w:trPr>
          <w:trHeight w:val="170"/>
          <w:jc w:val="center"/>
        </w:trPr>
        <w:tc>
          <w:tcPr>
            <w:tcW w:w="399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76B2EE78"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TOTAL</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973613D"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1</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A662D83"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CECD7F3"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49.291,66</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5256B8E"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0,00</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79BFE2E" w14:textId="77777777" w:rsidR="0064331E" w:rsidRPr="0064331E" w:rsidRDefault="0064331E" w:rsidP="0064331E">
            <w:pPr>
              <w:widowControl/>
              <w:suppressAutoHyphens/>
              <w:autoSpaceDE/>
              <w:jc w:val="right"/>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49.291,66</w:t>
            </w:r>
          </w:p>
        </w:tc>
        <w:tc>
          <w:tcPr>
            <w:tcW w:w="160" w:type="dxa"/>
            <w:gridSpan w:val="2"/>
            <w:shd w:val="clear" w:color="auto" w:fill="auto"/>
            <w:tcMar>
              <w:top w:w="0" w:type="dxa"/>
              <w:left w:w="70" w:type="dxa"/>
              <w:bottom w:w="0" w:type="dxa"/>
              <w:right w:w="70" w:type="dxa"/>
            </w:tcMar>
            <w:vAlign w:val="center"/>
          </w:tcPr>
          <w:p w14:paraId="5672EB26"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r w:rsidR="0064331E" w:rsidRPr="0064331E" w14:paraId="33BA805C" w14:textId="77777777" w:rsidTr="0003613C">
        <w:trPr>
          <w:trHeight w:val="170"/>
          <w:jc w:val="center"/>
        </w:trPr>
        <w:tc>
          <w:tcPr>
            <w:tcW w:w="399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3F73FFA5"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TOTAL GENERAL</w:t>
            </w:r>
          </w:p>
        </w:tc>
        <w:tc>
          <w:tcPr>
            <w:tcW w:w="83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023459D" w14:textId="77777777" w:rsidR="0064331E" w:rsidRPr="0064331E" w:rsidRDefault="0064331E" w:rsidP="0064331E">
            <w:pPr>
              <w:widowControl/>
              <w:suppressAutoHyphens/>
              <w:autoSpaceDE/>
              <w:jc w:val="center"/>
              <w:rPr>
                <w:rFonts w:ascii="Verdana" w:eastAsia="Times New Roman" w:hAnsi="Verdana" w:cs="Times New Roman"/>
                <w:b/>
                <w:bCs/>
                <w:sz w:val="14"/>
                <w:szCs w:val="14"/>
                <w:lang w:val="es-CO" w:eastAsia="es-CO"/>
              </w:rPr>
            </w:pPr>
            <w:r w:rsidRPr="0064331E">
              <w:rPr>
                <w:rFonts w:ascii="Verdana" w:eastAsia="Times New Roman" w:hAnsi="Verdana" w:cs="Times New Roman"/>
                <w:b/>
                <w:bCs/>
                <w:sz w:val="14"/>
                <w:szCs w:val="14"/>
                <w:lang w:val="es-CO" w:eastAsia="es-CO"/>
              </w:rPr>
              <w:t>117</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4328EB9"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26.565.540,00</w:t>
            </w:r>
          </w:p>
        </w:tc>
        <w:tc>
          <w:tcPr>
            <w:tcW w:w="11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29A1E41"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3.760.747,89</w:t>
            </w:r>
          </w:p>
        </w:tc>
        <w:tc>
          <w:tcPr>
            <w:tcW w:w="1190"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D8795A7"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7.301.912,54</w:t>
            </w:r>
          </w:p>
        </w:tc>
        <w:tc>
          <w:tcPr>
            <w:tcW w:w="12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585130A" w14:textId="77777777" w:rsidR="0064331E" w:rsidRPr="0064331E" w:rsidRDefault="0064331E" w:rsidP="0064331E">
            <w:pPr>
              <w:widowControl/>
              <w:suppressAutoHyphens/>
              <w:autoSpaceDE/>
              <w:jc w:val="right"/>
              <w:rPr>
                <w:rFonts w:ascii="Calibri" w:eastAsia="Linux Libertine G" w:hAnsi="Calibri" w:cs="Linux Libertine G"/>
                <w:sz w:val="24"/>
                <w:szCs w:val="24"/>
                <w:lang w:val="es-CO" w:eastAsia="zh-CN" w:bidi="hi-IN"/>
              </w:rPr>
            </w:pPr>
            <w:r w:rsidRPr="0064331E">
              <w:rPr>
                <w:rFonts w:ascii="Verdana" w:eastAsia="Linux Libertine G" w:hAnsi="Verdana" w:cs="Linux Libertine G"/>
                <w:b/>
                <w:bCs/>
                <w:sz w:val="14"/>
                <w:szCs w:val="14"/>
                <w:lang w:val="es-CO" w:eastAsia="zh-CN" w:bidi="hi-IN"/>
              </w:rPr>
              <w:t>37.628.200,43</w:t>
            </w:r>
          </w:p>
        </w:tc>
        <w:tc>
          <w:tcPr>
            <w:tcW w:w="160" w:type="dxa"/>
            <w:gridSpan w:val="2"/>
            <w:shd w:val="clear" w:color="auto" w:fill="auto"/>
            <w:tcMar>
              <w:top w:w="0" w:type="dxa"/>
              <w:left w:w="70" w:type="dxa"/>
              <w:bottom w:w="0" w:type="dxa"/>
              <w:right w:w="70" w:type="dxa"/>
            </w:tcMar>
            <w:vAlign w:val="center"/>
          </w:tcPr>
          <w:p w14:paraId="3D384BA3" w14:textId="77777777" w:rsidR="0064331E" w:rsidRPr="0064331E" w:rsidRDefault="0064331E" w:rsidP="0064331E">
            <w:pPr>
              <w:widowControl/>
              <w:suppressAutoHyphens/>
              <w:autoSpaceDE/>
              <w:rPr>
                <w:rFonts w:ascii="Times New Roman" w:eastAsia="Times New Roman" w:hAnsi="Times New Roman" w:cs="Times New Roman"/>
                <w:sz w:val="20"/>
                <w:szCs w:val="20"/>
                <w:lang w:val="es-CO" w:eastAsia="es-CO"/>
              </w:rPr>
            </w:pPr>
          </w:p>
        </w:tc>
      </w:tr>
    </w:tbl>
    <w:p w14:paraId="14DB2297" w14:textId="77777777" w:rsidR="0064331E" w:rsidRPr="0064331E" w:rsidRDefault="0064331E" w:rsidP="0064331E">
      <w:pPr>
        <w:widowControl/>
        <w:tabs>
          <w:tab w:val="left" w:pos="6810"/>
        </w:tabs>
        <w:suppressAutoHyphens/>
        <w:autoSpaceDE/>
        <w:ind w:left="567"/>
        <w:jc w:val="both"/>
        <w:textAlignment w:val="baseline"/>
        <w:rPr>
          <w:rFonts w:ascii="Verdana" w:eastAsia="Linux Libertine G" w:hAnsi="Verdana" w:cs="Arial"/>
          <w:sz w:val="14"/>
          <w:szCs w:val="14"/>
          <w:lang w:val="es-CO" w:eastAsia="es-CO" w:bidi="hi-IN"/>
        </w:rPr>
      </w:pPr>
      <w:bookmarkStart w:id="32" w:name="_Hlk172638324"/>
      <w:bookmarkEnd w:id="31"/>
      <w:r w:rsidRPr="0064331E">
        <w:rPr>
          <w:rFonts w:ascii="Verdana" w:eastAsia="Linux Libertine G" w:hAnsi="Verdana" w:cs="Arial"/>
          <w:sz w:val="14"/>
          <w:szCs w:val="14"/>
          <w:lang w:val="es-CO" w:eastAsia="es-CO" w:bidi="hi-IN"/>
        </w:rPr>
        <w:lastRenderedPageBreak/>
        <w:t>Fuente: DOP-ADRES</w:t>
      </w:r>
    </w:p>
    <w:bookmarkEnd w:id="32"/>
    <w:p w14:paraId="35CAB42D" w14:textId="77777777" w:rsidR="0064331E" w:rsidRPr="0064331E" w:rsidRDefault="0064331E" w:rsidP="0064331E">
      <w:pPr>
        <w:widowControl/>
        <w:suppressAutoHyphens/>
        <w:autoSpaceDE/>
        <w:jc w:val="both"/>
        <w:textAlignment w:val="baseline"/>
        <w:rPr>
          <w:rFonts w:ascii="Verdana" w:eastAsia="Linux Libertine G" w:hAnsi="Verdana" w:cs="Arial"/>
          <w:sz w:val="20"/>
          <w:szCs w:val="20"/>
          <w:lang w:val="es-CO" w:eastAsia="zh-CN" w:bidi="hi-IN"/>
        </w:rPr>
      </w:pPr>
    </w:p>
    <w:p w14:paraId="3C6EFA77" w14:textId="77777777" w:rsidR="0064331E" w:rsidRPr="0064331E" w:rsidRDefault="0064331E" w:rsidP="0003613C">
      <w:pPr>
        <w:widowControl/>
        <w:suppressAutoHyphens/>
        <w:autoSpaceDE/>
        <w:ind w:left="567" w:right="567"/>
        <w:jc w:val="both"/>
        <w:textAlignment w:val="baseline"/>
        <w:rPr>
          <w:rFonts w:ascii="Calibri" w:eastAsia="Linux Libertine G" w:hAnsi="Calibri" w:cs="Linux Libertine G"/>
          <w:i/>
          <w:iCs/>
          <w:sz w:val="24"/>
          <w:szCs w:val="24"/>
          <w:lang w:val="es-CO" w:eastAsia="zh-CN" w:bidi="hi-IN"/>
        </w:rPr>
      </w:pPr>
      <w:r w:rsidRPr="0064331E">
        <w:rPr>
          <w:rFonts w:ascii="Verdana" w:eastAsia="Linux Libertine G" w:hAnsi="Verdana" w:cs="Arial"/>
          <w:i/>
          <w:iCs/>
          <w:sz w:val="20"/>
          <w:szCs w:val="20"/>
          <w:lang w:val="es-CO" w:eastAsia="zh-CN" w:bidi="hi-IN"/>
        </w:rPr>
        <w:t>En consecuencia, esta Coordinación recomienda dar aplicación al artículo 7 de la Resolución 1716 de 2019, mediante la expedición de un acto administrativo que ordene el reintegro del valor que fue reconocido sin justa causa en favor de NUEVA EPS S.A., así:</w:t>
      </w:r>
    </w:p>
    <w:p w14:paraId="088B7216" w14:textId="77777777" w:rsidR="0064331E" w:rsidRPr="0064331E" w:rsidRDefault="0064331E" w:rsidP="0003613C">
      <w:pPr>
        <w:widowControl/>
        <w:tabs>
          <w:tab w:val="left" w:pos="6810"/>
        </w:tabs>
        <w:suppressAutoHyphens/>
        <w:autoSpaceDE/>
        <w:ind w:left="567" w:right="567"/>
        <w:jc w:val="both"/>
        <w:textAlignment w:val="baseline"/>
        <w:rPr>
          <w:rFonts w:ascii="Verdana" w:eastAsia="Linux Libertine G" w:hAnsi="Verdana" w:cs="Arial"/>
          <w:i/>
          <w:iCs/>
          <w:sz w:val="20"/>
          <w:szCs w:val="20"/>
          <w:lang w:val="es-CO" w:eastAsia="zh-CN" w:bidi="hi-IN"/>
        </w:rPr>
      </w:pPr>
    </w:p>
    <w:p w14:paraId="091273E1" w14:textId="40B07C2B" w:rsidR="0064331E" w:rsidRPr="0064331E" w:rsidRDefault="0064331E" w:rsidP="0003613C">
      <w:pPr>
        <w:widowControl/>
        <w:numPr>
          <w:ilvl w:val="0"/>
          <w:numId w:val="35"/>
        </w:numPr>
        <w:suppressAutoHyphens/>
        <w:autoSpaceDE/>
        <w:ind w:left="927" w:right="567"/>
        <w:jc w:val="both"/>
        <w:textAlignment w:val="baseline"/>
        <w:rPr>
          <w:rFonts w:ascii="Verdana" w:eastAsia="Verdana" w:hAnsi="Verdana" w:cs="Arial"/>
          <w:i/>
          <w:iCs/>
          <w:sz w:val="20"/>
          <w:szCs w:val="20"/>
          <w:lang w:val="es-CO" w:eastAsia="zh-CN" w:bidi="hi-IN"/>
        </w:rPr>
      </w:pPr>
      <w:bookmarkStart w:id="33" w:name="_Hlk132306535"/>
      <w:bookmarkStart w:id="34" w:name="_Hlk134696778"/>
      <w:r w:rsidRPr="0064331E">
        <w:rPr>
          <w:rFonts w:ascii="Verdana" w:eastAsia="Linux Libertine G" w:hAnsi="Verdana" w:cs="Arial"/>
          <w:i/>
          <w:iCs/>
          <w:sz w:val="20"/>
          <w:szCs w:val="20"/>
          <w:lang w:val="es-CO" w:eastAsia="zh-CN" w:bidi="hi-IN"/>
        </w:rPr>
        <w:t xml:space="preserve">La suma </w:t>
      </w:r>
      <w:bookmarkStart w:id="35" w:name="_Hlk115260371"/>
      <w:bookmarkStart w:id="36" w:name="_Hlk115260299"/>
      <w:bookmarkStart w:id="37" w:name="_Hlk161310764"/>
      <w:r w:rsidRPr="0064331E">
        <w:rPr>
          <w:rFonts w:ascii="Verdana" w:eastAsia="Linux Libertine G" w:hAnsi="Verdana" w:cs="Arial"/>
          <w:i/>
          <w:iCs/>
          <w:sz w:val="20"/>
          <w:szCs w:val="20"/>
          <w:lang w:val="es-CO" w:eastAsia="zh-CN" w:bidi="hi-IN"/>
        </w:rPr>
        <w:t xml:space="preserve">de </w:t>
      </w:r>
      <w:bookmarkStart w:id="38" w:name="_Hlk115261031"/>
      <w:bookmarkStart w:id="39" w:name="_Hlk161311185"/>
      <w:bookmarkStart w:id="40" w:name="_Hlk180744019"/>
      <w:bookmarkStart w:id="41" w:name="_Hlk172639389"/>
      <w:r w:rsidRPr="0064331E">
        <w:rPr>
          <w:rFonts w:ascii="Verdana" w:eastAsia="Linux Libertine G" w:hAnsi="Verdana" w:cs="Arial"/>
          <w:i/>
          <w:iCs/>
          <w:sz w:val="20"/>
          <w:szCs w:val="20"/>
          <w:lang w:val="es-CO" w:eastAsia="zh-CN" w:bidi="hi-IN"/>
        </w:rPr>
        <w:t>$</w:t>
      </w:r>
      <w:bookmarkStart w:id="42" w:name="_Hlk180743879"/>
      <w:bookmarkEnd w:id="33"/>
      <w:bookmarkEnd w:id="34"/>
      <w:bookmarkEnd w:id="35"/>
      <w:bookmarkEnd w:id="36"/>
      <w:bookmarkEnd w:id="37"/>
      <w:bookmarkEnd w:id="38"/>
      <w:bookmarkEnd w:id="39"/>
      <w:r w:rsidRPr="0064331E">
        <w:rPr>
          <w:rFonts w:ascii="Verdana" w:eastAsia="Linux Libertine G" w:hAnsi="Verdana" w:cs="Arial"/>
          <w:i/>
          <w:iCs/>
          <w:sz w:val="20"/>
          <w:szCs w:val="20"/>
          <w:lang w:val="es-CO" w:eastAsia="zh-CN" w:bidi="hi-IN"/>
        </w:rPr>
        <w:t xml:space="preserve">37.628.200,43, distribuidos así: i) $26.565.540,00 por concepto de capital, </w:t>
      </w:r>
      <w:proofErr w:type="spellStart"/>
      <w:r w:rsidRPr="0064331E">
        <w:rPr>
          <w:rFonts w:ascii="Verdana" w:eastAsia="Linux Libertine G" w:hAnsi="Verdana" w:cs="Arial"/>
          <w:i/>
          <w:iCs/>
          <w:sz w:val="20"/>
          <w:szCs w:val="20"/>
          <w:lang w:val="es-CO" w:eastAsia="zh-CN" w:bidi="hi-IN"/>
        </w:rPr>
        <w:t>ii</w:t>
      </w:r>
      <w:proofErr w:type="spellEnd"/>
      <w:r w:rsidRPr="0064331E">
        <w:rPr>
          <w:rFonts w:ascii="Verdana" w:eastAsia="Linux Libertine G" w:hAnsi="Verdana" w:cs="Arial"/>
          <w:i/>
          <w:iCs/>
          <w:sz w:val="20"/>
          <w:szCs w:val="20"/>
          <w:lang w:val="es-CO" w:eastAsia="zh-CN" w:bidi="hi-IN"/>
        </w:rPr>
        <w:t xml:space="preserve">) $3.760.747,89 por concepto de la actualización del valor del capital descontado conforme al IPC publicado para la fecha de reintegro y </w:t>
      </w:r>
      <w:proofErr w:type="spellStart"/>
      <w:r w:rsidRPr="0064331E">
        <w:rPr>
          <w:rFonts w:ascii="Verdana" w:eastAsia="Linux Libertine G" w:hAnsi="Verdana" w:cs="Arial"/>
          <w:i/>
          <w:iCs/>
          <w:sz w:val="20"/>
          <w:szCs w:val="20"/>
          <w:lang w:val="es-CO" w:eastAsia="zh-CN" w:bidi="hi-IN"/>
        </w:rPr>
        <w:t>iii</w:t>
      </w:r>
      <w:proofErr w:type="spellEnd"/>
      <w:r w:rsidRPr="0064331E">
        <w:rPr>
          <w:rFonts w:ascii="Verdana" w:eastAsia="Linux Libertine G" w:hAnsi="Verdana" w:cs="Arial"/>
          <w:i/>
          <w:iCs/>
          <w:sz w:val="20"/>
          <w:szCs w:val="20"/>
          <w:lang w:val="es-CO" w:eastAsia="zh-CN" w:bidi="hi-IN"/>
        </w:rPr>
        <w:t>) $7.301.912,54 por concepto de la actualización del valor de capital conforme al IPC con corte al 30 de noviembre de 2024</w:t>
      </w:r>
      <w:bookmarkEnd w:id="40"/>
      <w:r w:rsidRPr="0064331E">
        <w:rPr>
          <w:rFonts w:ascii="Verdana" w:eastAsia="Linux Libertine G" w:hAnsi="Verdana" w:cs="Arial"/>
          <w:i/>
          <w:iCs/>
          <w:sz w:val="20"/>
          <w:szCs w:val="20"/>
          <w:lang w:val="es-CO" w:eastAsia="zh-CN" w:bidi="hi-IN"/>
        </w:rPr>
        <w:t xml:space="preserve">, </w:t>
      </w:r>
      <w:bookmarkEnd w:id="42"/>
      <w:r w:rsidRPr="0064331E">
        <w:rPr>
          <w:rFonts w:ascii="Verdana" w:eastAsia="Linux Libertine G" w:hAnsi="Verdana" w:cs="Arial"/>
          <w:i/>
          <w:iCs/>
          <w:sz w:val="20"/>
          <w:szCs w:val="20"/>
          <w:lang w:val="es-CO" w:eastAsia="zh-CN" w:bidi="hi-IN"/>
        </w:rPr>
        <w:t>correspondiente a ciento diecisiete (117) ítems (111 recobros)</w:t>
      </w:r>
      <w:bookmarkEnd w:id="41"/>
      <w:r w:rsidRPr="0064331E">
        <w:rPr>
          <w:rFonts w:ascii="Verdana" w:eastAsia="Linux Libertine G" w:hAnsi="Verdana" w:cs="Arial"/>
          <w:i/>
          <w:iCs/>
          <w:sz w:val="20"/>
          <w:szCs w:val="20"/>
          <w:lang w:val="es-CO" w:eastAsia="zh-CN" w:bidi="hi-IN"/>
        </w:rPr>
        <w:t>.</w:t>
      </w:r>
    </w:p>
    <w:p w14:paraId="45963E31" w14:textId="77777777" w:rsidR="00EC0107" w:rsidRPr="00EC0107" w:rsidRDefault="00EC0107" w:rsidP="00EC0107">
      <w:pPr>
        <w:suppressAutoHyphens/>
        <w:autoSpaceDE/>
        <w:ind w:left="1210" w:right="567"/>
        <w:jc w:val="both"/>
        <w:textAlignment w:val="baseline"/>
        <w:rPr>
          <w:rFonts w:ascii="Verdana" w:eastAsia="Droid Sans Fallback" w:hAnsi="Verdana" w:cs="Arial"/>
          <w:i/>
          <w:iCs/>
          <w:kern w:val="3"/>
          <w:sz w:val="20"/>
          <w:szCs w:val="20"/>
          <w:lang w:eastAsia="zh-CN"/>
        </w:rPr>
      </w:pPr>
    </w:p>
    <w:bookmarkEnd w:id="8"/>
    <w:p w14:paraId="2FDCAB6E" w14:textId="77777777" w:rsidR="00EC0107" w:rsidRPr="00EC0107" w:rsidRDefault="00EC0107" w:rsidP="00EC0107">
      <w:pPr>
        <w:widowControl/>
        <w:numPr>
          <w:ilvl w:val="0"/>
          <w:numId w:val="22"/>
        </w:numPr>
        <w:suppressAutoHyphens/>
        <w:autoSpaceDE/>
        <w:autoSpaceDN/>
        <w:adjustRightInd w:val="0"/>
        <w:spacing w:after="160" w:line="256" w:lineRule="auto"/>
        <w:contextualSpacing/>
        <w:jc w:val="both"/>
        <w:rPr>
          <w:rFonts w:ascii="Verdana" w:eastAsia="Times New Roman" w:hAnsi="Verdana" w:cs="Arial"/>
          <w:b/>
          <w:sz w:val="21"/>
          <w:szCs w:val="21"/>
          <w:lang w:eastAsia="es-ES"/>
        </w:rPr>
      </w:pPr>
      <w:r w:rsidRPr="00EC0107">
        <w:rPr>
          <w:rFonts w:ascii="Verdana" w:eastAsia="Times New Roman" w:hAnsi="Verdana" w:cs="Arial"/>
          <w:b/>
          <w:sz w:val="21"/>
          <w:szCs w:val="21"/>
          <w:lang w:eastAsia="es-ES"/>
        </w:rPr>
        <w:t>DETALLE DE LOS VALORES A REINTEGRAR</w:t>
      </w:r>
    </w:p>
    <w:p w14:paraId="3FA95555" w14:textId="77777777" w:rsidR="00EC0107" w:rsidRPr="00EC0107" w:rsidRDefault="00EC0107" w:rsidP="00EC0107">
      <w:pPr>
        <w:widowControl/>
        <w:suppressAutoHyphens/>
        <w:autoSpaceDE/>
        <w:autoSpaceDN/>
        <w:ind w:left="1080"/>
        <w:contextualSpacing/>
        <w:jc w:val="both"/>
        <w:rPr>
          <w:rFonts w:ascii="Verdana" w:eastAsia="Times New Roman" w:hAnsi="Verdana" w:cs="Arial"/>
          <w:sz w:val="21"/>
          <w:szCs w:val="21"/>
          <w:lang w:eastAsia="es-ES"/>
        </w:rPr>
      </w:pPr>
    </w:p>
    <w:p w14:paraId="5E3B6476" w14:textId="554B9749" w:rsidR="00EC0107" w:rsidRPr="00EC0107" w:rsidRDefault="00EC0107" w:rsidP="00EC0107">
      <w:pPr>
        <w:widowControl/>
        <w:suppressAutoHyphens/>
        <w:autoSpaceDE/>
        <w:autoSpaceDN/>
        <w:spacing w:line="256" w:lineRule="auto"/>
        <w:jc w:val="both"/>
        <w:rPr>
          <w:rFonts w:ascii="Verdana" w:eastAsia="Calibri" w:hAnsi="Verdana" w:cs="Arial"/>
          <w:kern w:val="2"/>
          <w:sz w:val="21"/>
          <w:szCs w:val="21"/>
          <w:lang w:val="es-CO"/>
          <w14:ligatures w14:val="standardContextual"/>
        </w:rPr>
      </w:pPr>
      <w:r w:rsidRPr="00EC0107">
        <w:rPr>
          <w:rFonts w:ascii="Verdana" w:eastAsia="Calibri" w:hAnsi="Verdana" w:cs="Arial"/>
          <w:kern w:val="2"/>
          <w:sz w:val="21"/>
          <w:szCs w:val="21"/>
          <w:lang w:val="es-CO"/>
          <w14:ligatures w14:val="standardContextual"/>
        </w:rPr>
        <w:t xml:space="preserve">En atención a lo dispuesto en </w:t>
      </w:r>
      <w:r w:rsidRPr="00EC0107">
        <w:rPr>
          <w:rFonts w:ascii="Verdana" w:eastAsia="Arial" w:hAnsi="Verdana" w:cs="Arial"/>
          <w:kern w:val="2"/>
          <w:sz w:val="21"/>
          <w:szCs w:val="21"/>
          <w:lang w:val="es-CO"/>
          <w14:ligatures w14:val="standardContextual"/>
        </w:rPr>
        <w:t xml:space="preserve">el artículo 3 del Decreto Ley 1281 de 2002, modificado por </w:t>
      </w:r>
      <w:r w:rsidRPr="00EC0107">
        <w:rPr>
          <w:rFonts w:ascii="Verdana" w:eastAsia="Calibri" w:hAnsi="Verdana" w:cs="Arial"/>
          <w:kern w:val="2"/>
          <w:sz w:val="21"/>
          <w:szCs w:val="21"/>
          <w:lang w:val="es-CO"/>
          <w14:ligatures w14:val="standardContextual"/>
        </w:rPr>
        <w:t xml:space="preserve">el artículo 7 de la Ley 1949 de 2019, se realizó la indexación </w:t>
      </w:r>
      <w:r w:rsidRPr="00596B24">
        <w:rPr>
          <w:rFonts w:ascii="Verdana" w:eastAsia="Calibri" w:hAnsi="Verdana" w:cs="Arial"/>
          <w:kern w:val="2"/>
          <w:sz w:val="21"/>
          <w:szCs w:val="21"/>
          <w:lang w:val="es-CO"/>
          <w14:ligatures w14:val="standardContextual"/>
        </w:rPr>
        <w:t>provisional</w:t>
      </w:r>
      <w:r w:rsidRPr="00596B24">
        <w:rPr>
          <w:rFonts w:ascii="Verdana" w:eastAsia="Calibri" w:hAnsi="Verdana" w:cs="Arial"/>
          <w:kern w:val="2"/>
          <w:sz w:val="21"/>
          <w:szCs w:val="21"/>
          <w:vertAlign w:val="superscript"/>
          <w:lang w:val="es-CO"/>
          <w14:ligatures w14:val="standardContextual"/>
        </w:rPr>
        <w:footnoteReference w:id="13"/>
      </w:r>
      <w:r w:rsidRPr="00596B24">
        <w:rPr>
          <w:rFonts w:ascii="Verdana" w:eastAsia="Calibri" w:hAnsi="Verdana" w:cs="Arial"/>
          <w:kern w:val="2"/>
          <w:sz w:val="21"/>
          <w:szCs w:val="21"/>
          <w:lang w:val="es-CO"/>
          <w14:ligatures w14:val="standardContextual"/>
        </w:rPr>
        <w:t xml:space="preserve"> al IPC </w:t>
      </w:r>
      <w:r w:rsidRPr="00EC0107">
        <w:rPr>
          <w:rFonts w:ascii="Verdana" w:eastAsia="Calibri" w:hAnsi="Verdana" w:cs="Arial"/>
          <w:kern w:val="2"/>
          <w:sz w:val="21"/>
          <w:szCs w:val="21"/>
          <w:lang w:val="es-CO"/>
          <w14:ligatures w14:val="standardContextual"/>
        </w:rPr>
        <w:t>con fecha de corte al</w:t>
      </w:r>
      <w:r w:rsidR="00513F37">
        <w:rPr>
          <w:rFonts w:ascii="Verdana" w:eastAsia="Calibri" w:hAnsi="Verdana" w:cs="Arial"/>
          <w:kern w:val="2"/>
          <w:sz w:val="21"/>
          <w:szCs w:val="21"/>
          <w:lang w:val="es-CO"/>
          <w14:ligatures w14:val="standardContextual"/>
        </w:rPr>
        <w:t xml:space="preserve"> </w:t>
      </w:r>
      <w:r w:rsidR="00596B24" w:rsidRPr="00596B24">
        <w:rPr>
          <w:rFonts w:ascii="Verdana" w:eastAsia="Calibri" w:hAnsi="Verdana" w:cs="Arial"/>
          <w:kern w:val="2"/>
          <w:sz w:val="21"/>
          <w:szCs w:val="21"/>
          <w:lang w:val="es-CO"/>
          <w14:ligatures w14:val="standardContextual"/>
        </w:rPr>
        <w:t xml:space="preserve">30 de noviembre de 2024, </w:t>
      </w:r>
      <w:r w:rsidRPr="00EC0107">
        <w:rPr>
          <w:rFonts w:ascii="Verdana" w:eastAsia="Calibri" w:hAnsi="Verdana" w:cs="Arial"/>
          <w:kern w:val="2"/>
          <w:sz w:val="21"/>
          <w:szCs w:val="21"/>
          <w:lang w:val="es-CO"/>
          <w14:ligatures w14:val="standardContextual"/>
        </w:rPr>
        <w:t>presentando los siguientes valores:</w:t>
      </w:r>
    </w:p>
    <w:p w14:paraId="2789E0C1" w14:textId="77777777" w:rsidR="00EC0107" w:rsidRDefault="00EC0107" w:rsidP="00EC0107">
      <w:pPr>
        <w:widowControl/>
        <w:suppressAutoHyphens/>
        <w:adjustRightInd w:val="0"/>
        <w:spacing w:line="256" w:lineRule="auto"/>
        <w:jc w:val="both"/>
        <w:rPr>
          <w:rFonts w:ascii="Verdana" w:eastAsia="Calibri" w:hAnsi="Verdana" w:cs="Arial"/>
          <w:kern w:val="2"/>
          <w:highlight w:val="yellow"/>
          <w:lang w:val="es-CO"/>
          <w14:ligatures w14:val="standardContextual"/>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7"/>
        <w:gridCol w:w="1387"/>
        <w:gridCol w:w="2046"/>
        <w:gridCol w:w="1316"/>
        <w:gridCol w:w="1266"/>
        <w:gridCol w:w="1222"/>
        <w:gridCol w:w="1187"/>
      </w:tblGrid>
      <w:tr w:rsidR="00D479A1" w:rsidRPr="00EC0107" w14:paraId="6A762CA4" w14:textId="77777777" w:rsidTr="002F5548">
        <w:trPr>
          <w:trHeight w:val="510"/>
          <w:jc w:val="center"/>
        </w:trPr>
        <w:tc>
          <w:tcPr>
            <w:tcW w:w="928" w:type="dxa"/>
            <w:shd w:val="clear" w:color="auto" w:fill="auto"/>
            <w:vAlign w:val="center"/>
            <w:hideMark/>
          </w:tcPr>
          <w:p w14:paraId="5F4BF1E3" w14:textId="77777777" w:rsidR="00D479A1" w:rsidRPr="00EC0107" w:rsidRDefault="00D479A1" w:rsidP="00A63DE2">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NUMERAL</w:t>
            </w:r>
          </w:p>
        </w:tc>
        <w:tc>
          <w:tcPr>
            <w:tcW w:w="1387" w:type="dxa"/>
            <w:shd w:val="clear" w:color="auto" w:fill="auto"/>
            <w:vAlign w:val="center"/>
            <w:hideMark/>
          </w:tcPr>
          <w:p w14:paraId="7F8B80CE" w14:textId="77777777" w:rsidR="00D479A1" w:rsidRPr="00EC0107" w:rsidRDefault="00D479A1" w:rsidP="00A63DE2">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INFORME REINTEGRO</w:t>
            </w:r>
          </w:p>
        </w:tc>
        <w:tc>
          <w:tcPr>
            <w:tcW w:w="2075" w:type="dxa"/>
            <w:shd w:val="clear" w:color="auto" w:fill="auto"/>
            <w:vAlign w:val="center"/>
            <w:hideMark/>
          </w:tcPr>
          <w:p w14:paraId="25D95BE5" w14:textId="77777777" w:rsidR="00D479A1" w:rsidRPr="00EC0107" w:rsidRDefault="00D479A1" w:rsidP="00A63DE2">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CAUSAL</w:t>
            </w:r>
          </w:p>
          <w:p w14:paraId="1EA719D0" w14:textId="77777777" w:rsidR="00D479A1" w:rsidRPr="00EC0107" w:rsidRDefault="00D479A1" w:rsidP="00A63DE2">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 xml:space="preserve"> REINTEGRO</w:t>
            </w:r>
          </w:p>
        </w:tc>
        <w:tc>
          <w:tcPr>
            <w:tcW w:w="1282" w:type="dxa"/>
            <w:shd w:val="clear" w:color="auto" w:fill="auto"/>
            <w:vAlign w:val="center"/>
            <w:hideMark/>
          </w:tcPr>
          <w:p w14:paraId="0B960E31" w14:textId="77777777" w:rsidR="00D479A1" w:rsidRPr="007A59A7" w:rsidRDefault="00D479A1" w:rsidP="00A63DE2">
            <w:pPr>
              <w:widowControl/>
              <w:suppressAutoHyphens/>
              <w:autoSpaceDE/>
              <w:jc w:val="center"/>
              <w:textAlignment w:val="baseline"/>
              <w:rPr>
                <w:rFonts w:ascii="Verdana" w:eastAsia="Calibri" w:hAnsi="Verdana" w:cs="Arial"/>
                <w:b/>
                <w:bCs/>
                <w:sz w:val="14"/>
                <w:szCs w:val="14"/>
                <w:lang w:val="es-CO" w:eastAsia="es-ES"/>
              </w:rPr>
            </w:pPr>
            <w:r w:rsidRPr="007A59A7">
              <w:rPr>
                <w:rFonts w:ascii="Verdana" w:eastAsia="Calibri" w:hAnsi="Verdana" w:cs="Arial"/>
                <w:b/>
                <w:bCs/>
                <w:sz w:val="14"/>
                <w:szCs w:val="14"/>
                <w:lang w:val="es-CO" w:eastAsia="es-ES"/>
              </w:rPr>
              <w:t>PERIODO DE RECOBROS RECONOCIDOS</w:t>
            </w:r>
          </w:p>
        </w:tc>
        <w:tc>
          <w:tcPr>
            <w:tcW w:w="1269" w:type="dxa"/>
            <w:shd w:val="clear" w:color="auto" w:fill="auto"/>
            <w:vAlign w:val="center"/>
            <w:hideMark/>
          </w:tcPr>
          <w:p w14:paraId="16AB282C" w14:textId="77777777" w:rsidR="00D479A1" w:rsidRPr="00EC0107" w:rsidRDefault="00D479A1" w:rsidP="00A63DE2">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CAPITAL</w:t>
            </w:r>
          </w:p>
        </w:tc>
        <w:tc>
          <w:tcPr>
            <w:tcW w:w="1223" w:type="dxa"/>
            <w:shd w:val="clear" w:color="auto" w:fill="auto"/>
            <w:vAlign w:val="center"/>
            <w:hideMark/>
          </w:tcPr>
          <w:p w14:paraId="3F30E691" w14:textId="77777777" w:rsidR="00D479A1" w:rsidRPr="00EC0107" w:rsidRDefault="00D479A1" w:rsidP="00A63DE2">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INDEXACIÓN</w:t>
            </w:r>
          </w:p>
        </w:tc>
        <w:tc>
          <w:tcPr>
            <w:tcW w:w="1187" w:type="dxa"/>
            <w:shd w:val="clear" w:color="auto" w:fill="auto"/>
            <w:vAlign w:val="center"/>
            <w:hideMark/>
          </w:tcPr>
          <w:p w14:paraId="520A268F" w14:textId="77777777" w:rsidR="00D479A1" w:rsidRPr="00EC0107" w:rsidRDefault="00D479A1" w:rsidP="00A63DE2">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TOTAL</w:t>
            </w:r>
          </w:p>
        </w:tc>
      </w:tr>
      <w:tr w:rsidR="00D479A1" w:rsidRPr="00EC0107" w14:paraId="16535CF6" w14:textId="77777777" w:rsidTr="002F5548">
        <w:trPr>
          <w:trHeight w:val="454"/>
          <w:jc w:val="center"/>
        </w:trPr>
        <w:tc>
          <w:tcPr>
            <w:tcW w:w="928" w:type="dxa"/>
            <w:shd w:val="clear" w:color="auto" w:fill="auto"/>
            <w:vAlign w:val="center"/>
            <w:hideMark/>
          </w:tcPr>
          <w:p w14:paraId="529B709C" w14:textId="77777777" w:rsidR="00D479A1" w:rsidRPr="007A59A7" w:rsidRDefault="00D479A1" w:rsidP="00A63DE2">
            <w:pPr>
              <w:widowControl/>
              <w:suppressAutoHyphens/>
              <w:autoSpaceDE/>
              <w:jc w:val="center"/>
              <w:textAlignment w:val="baseline"/>
              <w:rPr>
                <w:rFonts w:ascii="Verdana" w:eastAsia="Calibri" w:hAnsi="Verdana" w:cs="Arial"/>
                <w:sz w:val="14"/>
                <w:szCs w:val="14"/>
                <w:lang w:val="es-CO" w:eastAsia="es-ES"/>
              </w:rPr>
            </w:pPr>
            <w:r w:rsidRPr="007A59A7">
              <w:rPr>
                <w:rFonts w:ascii="Verdana" w:eastAsia="Calibri" w:hAnsi="Verdana" w:cs="Arial"/>
                <w:sz w:val="14"/>
                <w:szCs w:val="14"/>
                <w:lang w:val="es-CO" w:eastAsia="es-ES"/>
              </w:rPr>
              <w:t>1</w:t>
            </w:r>
          </w:p>
        </w:tc>
        <w:tc>
          <w:tcPr>
            <w:tcW w:w="1387" w:type="dxa"/>
            <w:vMerge w:val="restart"/>
            <w:shd w:val="clear" w:color="auto" w:fill="auto"/>
            <w:vAlign w:val="center"/>
            <w:hideMark/>
          </w:tcPr>
          <w:p w14:paraId="303BF321" w14:textId="0F4957DE" w:rsidR="00D479A1" w:rsidRPr="007A59A7" w:rsidRDefault="00082106" w:rsidP="00A63DE2">
            <w:pPr>
              <w:widowControl/>
              <w:suppressAutoHyphens/>
              <w:autoSpaceDE/>
              <w:jc w:val="center"/>
              <w:textAlignment w:val="baseline"/>
              <w:rPr>
                <w:rFonts w:ascii="Verdana" w:eastAsia="Calibri" w:hAnsi="Verdana" w:cs="Arial"/>
                <w:sz w:val="14"/>
                <w:szCs w:val="14"/>
                <w:lang w:val="es-CO" w:eastAsia="es-ES"/>
              </w:rPr>
            </w:pPr>
            <w:r w:rsidRPr="00082106">
              <w:rPr>
                <w:rFonts w:ascii="Verdana" w:eastAsia="Calibri" w:hAnsi="Verdana" w:cs="Arial"/>
                <w:sz w:val="14"/>
                <w:szCs w:val="14"/>
                <w:lang w:val="es-CO" w:eastAsia="es-ES"/>
              </w:rPr>
              <w:t>20244200576533</w:t>
            </w:r>
          </w:p>
        </w:tc>
        <w:tc>
          <w:tcPr>
            <w:tcW w:w="2075" w:type="dxa"/>
            <w:shd w:val="clear" w:color="auto" w:fill="auto"/>
            <w:vAlign w:val="center"/>
          </w:tcPr>
          <w:p w14:paraId="06EB0665" w14:textId="77777777" w:rsidR="00D479A1" w:rsidRPr="00EC0107" w:rsidRDefault="00D479A1" w:rsidP="00A63DE2">
            <w:pPr>
              <w:widowControl/>
              <w:suppressAutoHyphens/>
              <w:autoSpaceDE/>
              <w:jc w:val="center"/>
              <w:textAlignment w:val="baseline"/>
              <w:rPr>
                <w:rFonts w:ascii="Verdana" w:eastAsia="Calibri" w:hAnsi="Verdana" w:cs="Arial"/>
                <w:sz w:val="14"/>
                <w:szCs w:val="14"/>
                <w:lang w:val="es-CO" w:eastAsia="es-ES"/>
              </w:rPr>
            </w:pPr>
            <w:r w:rsidRPr="00D255A2">
              <w:rPr>
                <w:rFonts w:ascii="Verdana" w:eastAsia="Calibri" w:hAnsi="Verdana" w:cs="Arial"/>
                <w:sz w:val="14"/>
                <w:szCs w:val="14"/>
                <w:lang w:val="es-CO" w:eastAsia="es-ES"/>
              </w:rPr>
              <w:t>Consistencia de Requisitos Esenciales</w:t>
            </w:r>
          </w:p>
        </w:tc>
        <w:tc>
          <w:tcPr>
            <w:tcW w:w="1282" w:type="dxa"/>
            <w:vMerge w:val="restart"/>
            <w:shd w:val="clear" w:color="auto" w:fill="auto"/>
            <w:noWrap/>
            <w:vAlign w:val="center"/>
          </w:tcPr>
          <w:p w14:paraId="0160F629" w14:textId="77777777" w:rsidR="00D479A1" w:rsidRPr="00EC0107" w:rsidRDefault="00D479A1" w:rsidP="00A63DE2">
            <w:pPr>
              <w:widowControl/>
              <w:suppressAutoHyphens/>
              <w:autoSpaceDE/>
              <w:jc w:val="center"/>
              <w:textAlignment w:val="baseline"/>
              <w:rPr>
                <w:rFonts w:ascii="Verdana" w:eastAsia="Calibri" w:hAnsi="Verdana" w:cs="Arial"/>
                <w:sz w:val="14"/>
                <w:szCs w:val="14"/>
                <w:lang w:val="es-CO" w:eastAsia="es-ES"/>
              </w:rPr>
            </w:pPr>
            <w:r>
              <w:rPr>
                <w:rFonts w:ascii="Verdana" w:eastAsia="Calibri" w:hAnsi="Verdana" w:cs="Arial"/>
                <w:sz w:val="14"/>
                <w:szCs w:val="14"/>
                <w:lang w:val="es-CO" w:eastAsia="es-ES"/>
              </w:rPr>
              <w:t>2018 - 2023</w:t>
            </w:r>
          </w:p>
        </w:tc>
        <w:tc>
          <w:tcPr>
            <w:tcW w:w="1269" w:type="dxa"/>
            <w:shd w:val="clear" w:color="auto" w:fill="auto"/>
            <w:vAlign w:val="center"/>
          </w:tcPr>
          <w:p w14:paraId="7FD02F79" w14:textId="77777777" w:rsidR="00D479A1" w:rsidRPr="00B44874" w:rsidRDefault="00D479A1" w:rsidP="00A63DE2">
            <w:pPr>
              <w:widowControl/>
              <w:suppressAutoHyphens/>
              <w:autoSpaceDE/>
              <w:jc w:val="right"/>
              <w:textAlignment w:val="baseline"/>
              <w:rPr>
                <w:rFonts w:ascii="Verdana" w:eastAsia="Calibri" w:hAnsi="Verdana" w:cs="Arial"/>
                <w:sz w:val="14"/>
                <w:szCs w:val="14"/>
                <w:lang w:val="es-CO" w:eastAsia="es-ES"/>
              </w:rPr>
            </w:pPr>
            <w:r w:rsidRPr="00CE1F26">
              <w:rPr>
                <w:rFonts w:ascii="Verdana" w:eastAsia="Times New Roman" w:hAnsi="Verdana" w:cs="Times New Roman"/>
                <w:color w:val="000000"/>
                <w:sz w:val="14"/>
                <w:szCs w:val="14"/>
                <w:lang w:eastAsia="es-CO"/>
              </w:rPr>
              <w:t>0,00</w:t>
            </w:r>
          </w:p>
        </w:tc>
        <w:tc>
          <w:tcPr>
            <w:tcW w:w="1223" w:type="dxa"/>
            <w:shd w:val="clear" w:color="auto" w:fill="auto"/>
            <w:vAlign w:val="center"/>
          </w:tcPr>
          <w:p w14:paraId="70BA3814" w14:textId="77777777" w:rsidR="00D479A1" w:rsidRPr="00B44874" w:rsidRDefault="00D479A1" w:rsidP="00A63DE2">
            <w:pPr>
              <w:widowControl/>
              <w:suppressAutoHyphens/>
              <w:autoSpaceDE/>
              <w:jc w:val="right"/>
              <w:textAlignment w:val="baseline"/>
              <w:rPr>
                <w:rFonts w:ascii="Verdana" w:eastAsia="Calibri" w:hAnsi="Verdana" w:cs="Arial"/>
                <w:sz w:val="14"/>
                <w:szCs w:val="14"/>
                <w:lang w:val="es-CO" w:eastAsia="es-ES"/>
              </w:rPr>
            </w:pPr>
            <w:r w:rsidRPr="00CE1F26">
              <w:rPr>
                <w:rFonts w:ascii="Verdana" w:eastAsia="Times New Roman" w:hAnsi="Verdana" w:cs="Times New Roman"/>
                <w:color w:val="000000"/>
                <w:sz w:val="14"/>
                <w:szCs w:val="14"/>
                <w:lang w:eastAsia="es-CO"/>
              </w:rPr>
              <w:t>60.390,15</w:t>
            </w:r>
          </w:p>
        </w:tc>
        <w:tc>
          <w:tcPr>
            <w:tcW w:w="1187" w:type="dxa"/>
            <w:shd w:val="clear" w:color="auto" w:fill="auto"/>
            <w:vAlign w:val="center"/>
          </w:tcPr>
          <w:p w14:paraId="33065E10" w14:textId="77777777" w:rsidR="00D479A1" w:rsidRPr="00B44874" w:rsidRDefault="00D479A1" w:rsidP="00A63DE2">
            <w:pPr>
              <w:widowControl/>
              <w:suppressAutoHyphens/>
              <w:autoSpaceDE/>
              <w:jc w:val="right"/>
              <w:textAlignment w:val="baseline"/>
              <w:rPr>
                <w:rFonts w:ascii="Verdana" w:eastAsia="Calibri" w:hAnsi="Verdana" w:cs="Arial"/>
                <w:sz w:val="14"/>
                <w:szCs w:val="14"/>
                <w:lang w:val="es-CO" w:eastAsia="es-ES"/>
              </w:rPr>
            </w:pPr>
            <w:r w:rsidRPr="00B44874">
              <w:rPr>
                <w:rFonts w:ascii="Verdana" w:eastAsia="Calibri" w:hAnsi="Verdana" w:cs="Arial"/>
                <w:sz w:val="14"/>
                <w:szCs w:val="14"/>
                <w:lang w:val="es-CO" w:eastAsia="es-ES"/>
              </w:rPr>
              <w:t>60.390,15</w:t>
            </w:r>
          </w:p>
        </w:tc>
      </w:tr>
      <w:tr w:rsidR="00D479A1" w:rsidRPr="00EC0107" w14:paraId="5C3C59C6" w14:textId="77777777" w:rsidTr="002F5548">
        <w:trPr>
          <w:trHeight w:val="454"/>
          <w:jc w:val="center"/>
        </w:trPr>
        <w:tc>
          <w:tcPr>
            <w:tcW w:w="928" w:type="dxa"/>
            <w:shd w:val="clear" w:color="auto" w:fill="auto"/>
            <w:vAlign w:val="center"/>
          </w:tcPr>
          <w:p w14:paraId="17221858" w14:textId="77777777" w:rsidR="00D479A1" w:rsidRPr="007A59A7" w:rsidRDefault="00D479A1" w:rsidP="00A63DE2">
            <w:pPr>
              <w:widowControl/>
              <w:suppressAutoHyphens/>
              <w:autoSpaceDE/>
              <w:jc w:val="center"/>
              <w:textAlignment w:val="baseline"/>
              <w:rPr>
                <w:rFonts w:ascii="Verdana" w:eastAsia="Calibri" w:hAnsi="Verdana" w:cs="Arial"/>
                <w:sz w:val="14"/>
                <w:szCs w:val="14"/>
                <w:lang w:val="es-CO" w:eastAsia="es-ES"/>
              </w:rPr>
            </w:pPr>
            <w:r w:rsidRPr="007A59A7">
              <w:rPr>
                <w:rFonts w:ascii="Verdana" w:eastAsia="Calibri" w:hAnsi="Verdana" w:cs="Arial"/>
                <w:sz w:val="14"/>
                <w:szCs w:val="14"/>
                <w:lang w:val="es-CO" w:eastAsia="es-ES"/>
              </w:rPr>
              <w:t>2</w:t>
            </w:r>
          </w:p>
        </w:tc>
        <w:tc>
          <w:tcPr>
            <w:tcW w:w="1387" w:type="dxa"/>
            <w:vMerge/>
            <w:shd w:val="clear" w:color="auto" w:fill="auto"/>
            <w:vAlign w:val="center"/>
          </w:tcPr>
          <w:p w14:paraId="120CACAE" w14:textId="77777777" w:rsidR="00D479A1" w:rsidRPr="007A59A7" w:rsidRDefault="00D479A1" w:rsidP="00A63DE2">
            <w:pPr>
              <w:widowControl/>
              <w:suppressAutoHyphens/>
              <w:autoSpaceDE/>
              <w:jc w:val="center"/>
              <w:textAlignment w:val="baseline"/>
              <w:rPr>
                <w:rFonts w:ascii="Verdana" w:eastAsia="Calibri" w:hAnsi="Verdana" w:cs="Arial"/>
                <w:sz w:val="14"/>
                <w:szCs w:val="14"/>
                <w:lang w:val="es-CO" w:eastAsia="es-ES"/>
              </w:rPr>
            </w:pPr>
          </w:p>
        </w:tc>
        <w:tc>
          <w:tcPr>
            <w:tcW w:w="2075" w:type="dxa"/>
            <w:shd w:val="clear" w:color="auto" w:fill="auto"/>
            <w:vAlign w:val="center"/>
          </w:tcPr>
          <w:p w14:paraId="0B495858" w14:textId="77777777" w:rsidR="00D479A1" w:rsidRPr="00D255A2" w:rsidRDefault="00D479A1" w:rsidP="00A63DE2">
            <w:pPr>
              <w:widowControl/>
              <w:suppressAutoHyphens/>
              <w:autoSpaceDE/>
              <w:jc w:val="center"/>
              <w:textAlignment w:val="baseline"/>
              <w:rPr>
                <w:rFonts w:ascii="Verdana" w:eastAsia="Calibri" w:hAnsi="Verdana" w:cs="Arial"/>
                <w:sz w:val="14"/>
                <w:szCs w:val="14"/>
                <w:lang w:val="es-CO" w:eastAsia="es-ES"/>
              </w:rPr>
            </w:pPr>
            <w:r w:rsidRPr="002579B0">
              <w:rPr>
                <w:rFonts w:ascii="Verdana" w:eastAsia="Calibri" w:hAnsi="Verdana" w:cs="Arial"/>
                <w:sz w:val="14"/>
                <w:szCs w:val="14"/>
                <w:lang w:val="es-CO" w:eastAsia="es-ES"/>
              </w:rPr>
              <w:t>Duplicados o Pagos Dobles</w:t>
            </w:r>
          </w:p>
        </w:tc>
        <w:tc>
          <w:tcPr>
            <w:tcW w:w="1282" w:type="dxa"/>
            <w:vMerge/>
            <w:shd w:val="clear" w:color="auto" w:fill="auto"/>
            <w:noWrap/>
            <w:vAlign w:val="center"/>
          </w:tcPr>
          <w:p w14:paraId="17CEE63D" w14:textId="77777777" w:rsidR="00D479A1" w:rsidRPr="00EC0107" w:rsidRDefault="00D479A1" w:rsidP="00A63DE2">
            <w:pPr>
              <w:widowControl/>
              <w:suppressAutoHyphens/>
              <w:autoSpaceDE/>
              <w:jc w:val="center"/>
              <w:textAlignment w:val="baseline"/>
              <w:rPr>
                <w:rFonts w:ascii="Verdana" w:eastAsia="Calibri" w:hAnsi="Verdana" w:cs="Arial"/>
                <w:sz w:val="14"/>
                <w:szCs w:val="14"/>
                <w:lang w:val="es-CO" w:eastAsia="es-ES"/>
              </w:rPr>
            </w:pPr>
          </w:p>
        </w:tc>
        <w:tc>
          <w:tcPr>
            <w:tcW w:w="1269" w:type="dxa"/>
            <w:shd w:val="clear" w:color="auto" w:fill="auto"/>
            <w:vAlign w:val="center"/>
          </w:tcPr>
          <w:p w14:paraId="77636376" w14:textId="77777777" w:rsidR="00D479A1" w:rsidRPr="00B44874" w:rsidRDefault="00D479A1" w:rsidP="00A63DE2">
            <w:pPr>
              <w:widowControl/>
              <w:suppressAutoHyphens/>
              <w:autoSpaceDE/>
              <w:jc w:val="right"/>
              <w:textAlignment w:val="baseline"/>
              <w:rPr>
                <w:rFonts w:ascii="Verdana" w:eastAsia="Times New Roman" w:hAnsi="Verdana" w:cs="Times New Roman"/>
                <w:color w:val="000000"/>
                <w:sz w:val="14"/>
                <w:szCs w:val="14"/>
                <w:lang w:eastAsia="es-CO"/>
              </w:rPr>
            </w:pPr>
            <w:r w:rsidRPr="00CE1F26">
              <w:rPr>
                <w:rFonts w:ascii="Verdana" w:eastAsia="Times New Roman" w:hAnsi="Verdana" w:cs="Times New Roman"/>
                <w:color w:val="000000"/>
                <w:sz w:val="14"/>
                <w:szCs w:val="14"/>
                <w:lang w:eastAsia="es-CO"/>
              </w:rPr>
              <w:t>15.077.252</w:t>
            </w:r>
          </w:p>
        </w:tc>
        <w:tc>
          <w:tcPr>
            <w:tcW w:w="1223" w:type="dxa"/>
            <w:shd w:val="clear" w:color="auto" w:fill="auto"/>
            <w:vAlign w:val="center"/>
          </w:tcPr>
          <w:p w14:paraId="3AEB93A3" w14:textId="4BF467DB" w:rsidR="00D479A1" w:rsidRPr="00B44874" w:rsidRDefault="000C4500" w:rsidP="00A63DE2">
            <w:pPr>
              <w:widowControl/>
              <w:suppressAutoHyphens/>
              <w:autoSpaceDE/>
              <w:jc w:val="right"/>
              <w:textAlignment w:val="baseline"/>
              <w:rPr>
                <w:rFonts w:ascii="Verdana" w:eastAsia="Times New Roman" w:hAnsi="Verdana" w:cs="Times New Roman"/>
                <w:color w:val="000000"/>
                <w:sz w:val="14"/>
                <w:szCs w:val="14"/>
                <w:lang w:eastAsia="es-CO"/>
              </w:rPr>
            </w:pPr>
            <w:r w:rsidRPr="000C4500">
              <w:rPr>
                <w:rFonts w:ascii="Verdana" w:eastAsia="Times New Roman" w:hAnsi="Verdana" w:cs="Times New Roman"/>
                <w:color w:val="000000"/>
                <w:sz w:val="14"/>
                <w:szCs w:val="14"/>
                <w:lang w:eastAsia="es-CO"/>
              </w:rPr>
              <w:t>4.012.199,59</w:t>
            </w:r>
          </w:p>
        </w:tc>
        <w:tc>
          <w:tcPr>
            <w:tcW w:w="1187" w:type="dxa"/>
            <w:shd w:val="clear" w:color="auto" w:fill="auto"/>
            <w:vAlign w:val="center"/>
          </w:tcPr>
          <w:p w14:paraId="7A8BB219" w14:textId="6C8EC0B4" w:rsidR="00D479A1" w:rsidRPr="00B44874" w:rsidRDefault="008954B4" w:rsidP="00A63DE2">
            <w:pPr>
              <w:widowControl/>
              <w:suppressAutoHyphens/>
              <w:autoSpaceDE/>
              <w:jc w:val="right"/>
              <w:textAlignment w:val="baseline"/>
              <w:rPr>
                <w:rFonts w:ascii="Verdana" w:eastAsia="Calibri" w:hAnsi="Verdana" w:cs="Arial"/>
                <w:sz w:val="14"/>
                <w:szCs w:val="14"/>
                <w:lang w:val="es-CO" w:eastAsia="es-ES"/>
              </w:rPr>
            </w:pPr>
            <w:r w:rsidRPr="008954B4">
              <w:rPr>
                <w:rFonts w:ascii="Verdana" w:eastAsia="Calibri" w:hAnsi="Verdana" w:cs="Arial"/>
                <w:sz w:val="14"/>
                <w:szCs w:val="14"/>
                <w:lang w:val="es-CO" w:eastAsia="es-ES"/>
              </w:rPr>
              <w:t>19.089.451,59</w:t>
            </w:r>
          </w:p>
        </w:tc>
      </w:tr>
      <w:tr w:rsidR="00D479A1" w:rsidRPr="00EC0107" w14:paraId="2721C330" w14:textId="77777777" w:rsidTr="002F5548">
        <w:trPr>
          <w:trHeight w:val="454"/>
          <w:jc w:val="center"/>
        </w:trPr>
        <w:tc>
          <w:tcPr>
            <w:tcW w:w="928" w:type="dxa"/>
            <w:shd w:val="clear" w:color="auto" w:fill="auto"/>
            <w:vAlign w:val="center"/>
          </w:tcPr>
          <w:p w14:paraId="124CE1F7" w14:textId="77777777" w:rsidR="00D479A1" w:rsidRPr="007A59A7" w:rsidRDefault="00D479A1" w:rsidP="00A63DE2">
            <w:pPr>
              <w:widowControl/>
              <w:suppressAutoHyphens/>
              <w:autoSpaceDE/>
              <w:jc w:val="center"/>
              <w:textAlignment w:val="baseline"/>
              <w:rPr>
                <w:rFonts w:ascii="Verdana" w:eastAsia="Calibri" w:hAnsi="Verdana" w:cs="Arial"/>
                <w:sz w:val="14"/>
                <w:szCs w:val="14"/>
                <w:lang w:val="es-CO" w:eastAsia="es-ES"/>
              </w:rPr>
            </w:pPr>
            <w:r w:rsidRPr="007A59A7">
              <w:rPr>
                <w:rFonts w:ascii="Verdana" w:eastAsia="Calibri" w:hAnsi="Verdana" w:cs="Arial"/>
                <w:sz w:val="14"/>
                <w:szCs w:val="14"/>
                <w:lang w:val="es-CO" w:eastAsia="es-ES"/>
              </w:rPr>
              <w:t>3</w:t>
            </w:r>
          </w:p>
        </w:tc>
        <w:tc>
          <w:tcPr>
            <w:tcW w:w="1387" w:type="dxa"/>
            <w:vMerge/>
            <w:shd w:val="clear" w:color="auto" w:fill="auto"/>
            <w:vAlign w:val="center"/>
          </w:tcPr>
          <w:p w14:paraId="2A857CD3" w14:textId="77777777" w:rsidR="00D479A1" w:rsidRPr="007A59A7" w:rsidRDefault="00D479A1" w:rsidP="00A63DE2">
            <w:pPr>
              <w:widowControl/>
              <w:suppressAutoHyphens/>
              <w:autoSpaceDE/>
              <w:jc w:val="center"/>
              <w:textAlignment w:val="baseline"/>
              <w:rPr>
                <w:rFonts w:ascii="Verdana" w:eastAsia="Calibri" w:hAnsi="Verdana" w:cs="Arial"/>
                <w:sz w:val="14"/>
                <w:szCs w:val="14"/>
                <w:lang w:val="es-CO" w:eastAsia="es-ES"/>
              </w:rPr>
            </w:pPr>
          </w:p>
        </w:tc>
        <w:tc>
          <w:tcPr>
            <w:tcW w:w="2075" w:type="dxa"/>
            <w:shd w:val="clear" w:color="auto" w:fill="auto"/>
            <w:vAlign w:val="center"/>
          </w:tcPr>
          <w:p w14:paraId="5E12780D" w14:textId="6C2F9FFC" w:rsidR="00D479A1" w:rsidRPr="00D255A2" w:rsidRDefault="0058225C" w:rsidP="00A63DE2">
            <w:pPr>
              <w:widowControl/>
              <w:suppressAutoHyphens/>
              <w:autoSpaceDE/>
              <w:jc w:val="center"/>
              <w:textAlignment w:val="baseline"/>
              <w:rPr>
                <w:rFonts w:ascii="Verdana" w:eastAsia="Calibri" w:hAnsi="Verdana" w:cs="Arial"/>
                <w:sz w:val="14"/>
                <w:szCs w:val="14"/>
                <w:lang w:val="es-CO" w:eastAsia="es-ES"/>
              </w:rPr>
            </w:pPr>
            <w:r w:rsidRPr="0058225C">
              <w:rPr>
                <w:rFonts w:ascii="Verdana" w:eastAsia="Calibri" w:hAnsi="Verdana" w:cs="Arial"/>
                <w:sz w:val="14"/>
                <w:szCs w:val="14"/>
                <w:lang w:val="es-CO" w:eastAsia="es-ES"/>
              </w:rPr>
              <w:t>Duplicados o Pagos Dobles / Mayores Valores Pagados</w:t>
            </w:r>
          </w:p>
        </w:tc>
        <w:tc>
          <w:tcPr>
            <w:tcW w:w="1282" w:type="dxa"/>
            <w:vMerge/>
            <w:shd w:val="clear" w:color="auto" w:fill="auto"/>
            <w:noWrap/>
            <w:vAlign w:val="center"/>
          </w:tcPr>
          <w:p w14:paraId="05947CEB" w14:textId="77777777" w:rsidR="00D479A1" w:rsidRPr="00EC0107" w:rsidRDefault="00D479A1" w:rsidP="00A63DE2">
            <w:pPr>
              <w:widowControl/>
              <w:suppressAutoHyphens/>
              <w:autoSpaceDE/>
              <w:jc w:val="center"/>
              <w:textAlignment w:val="baseline"/>
              <w:rPr>
                <w:rFonts w:ascii="Verdana" w:eastAsia="Calibri" w:hAnsi="Verdana" w:cs="Arial"/>
                <w:sz w:val="14"/>
                <w:szCs w:val="14"/>
                <w:lang w:val="es-CO" w:eastAsia="es-ES"/>
              </w:rPr>
            </w:pPr>
          </w:p>
        </w:tc>
        <w:tc>
          <w:tcPr>
            <w:tcW w:w="1269" w:type="dxa"/>
            <w:shd w:val="clear" w:color="auto" w:fill="auto"/>
            <w:vAlign w:val="center"/>
          </w:tcPr>
          <w:p w14:paraId="2C88EFF4" w14:textId="77777777" w:rsidR="00D479A1" w:rsidRPr="00B44874" w:rsidRDefault="00D479A1" w:rsidP="00A63DE2">
            <w:pPr>
              <w:widowControl/>
              <w:suppressAutoHyphens/>
              <w:autoSpaceDE/>
              <w:jc w:val="right"/>
              <w:textAlignment w:val="baseline"/>
              <w:rPr>
                <w:rFonts w:ascii="Verdana" w:eastAsia="Times New Roman" w:hAnsi="Verdana" w:cs="Times New Roman"/>
                <w:color w:val="000000"/>
                <w:sz w:val="14"/>
                <w:szCs w:val="14"/>
                <w:lang w:eastAsia="es-CO"/>
              </w:rPr>
            </w:pPr>
            <w:r w:rsidRPr="00B44874">
              <w:rPr>
                <w:rFonts w:ascii="Verdana" w:eastAsia="Times New Roman" w:hAnsi="Verdana" w:cs="Times New Roman"/>
                <w:color w:val="000000"/>
                <w:sz w:val="14"/>
                <w:szCs w:val="14"/>
                <w:lang w:eastAsia="es-CO"/>
              </w:rPr>
              <w:t>11.488.288,00</w:t>
            </w:r>
          </w:p>
        </w:tc>
        <w:tc>
          <w:tcPr>
            <w:tcW w:w="1223" w:type="dxa"/>
            <w:shd w:val="clear" w:color="auto" w:fill="auto"/>
            <w:vAlign w:val="center"/>
          </w:tcPr>
          <w:p w14:paraId="1C6A4068" w14:textId="16576993" w:rsidR="00D479A1" w:rsidRPr="00B44874" w:rsidRDefault="00875A08" w:rsidP="00A63DE2">
            <w:pPr>
              <w:widowControl/>
              <w:suppressAutoHyphens/>
              <w:autoSpaceDE/>
              <w:jc w:val="right"/>
              <w:textAlignment w:val="baseline"/>
              <w:rPr>
                <w:rFonts w:ascii="Verdana" w:eastAsia="Times New Roman" w:hAnsi="Verdana" w:cs="Times New Roman"/>
                <w:color w:val="000000"/>
                <w:sz w:val="14"/>
                <w:szCs w:val="14"/>
                <w:lang w:eastAsia="es-CO"/>
              </w:rPr>
            </w:pPr>
            <w:r w:rsidRPr="00875A08">
              <w:rPr>
                <w:rFonts w:ascii="Verdana" w:eastAsia="Times New Roman" w:hAnsi="Verdana" w:cs="Times New Roman"/>
                <w:color w:val="000000"/>
                <w:sz w:val="14"/>
                <w:szCs w:val="14"/>
                <w:lang w:eastAsia="es-CO"/>
              </w:rPr>
              <w:t>4.852.254,33</w:t>
            </w:r>
          </w:p>
        </w:tc>
        <w:tc>
          <w:tcPr>
            <w:tcW w:w="1187" w:type="dxa"/>
            <w:shd w:val="clear" w:color="auto" w:fill="auto"/>
            <w:vAlign w:val="center"/>
          </w:tcPr>
          <w:p w14:paraId="33358450" w14:textId="4B360C7A" w:rsidR="00D479A1" w:rsidRPr="00B44874" w:rsidRDefault="00AB653C" w:rsidP="00A63DE2">
            <w:pPr>
              <w:widowControl/>
              <w:suppressAutoHyphens/>
              <w:autoSpaceDE/>
              <w:jc w:val="right"/>
              <w:textAlignment w:val="baseline"/>
              <w:rPr>
                <w:rFonts w:ascii="Verdana" w:eastAsia="Calibri" w:hAnsi="Verdana" w:cs="Arial"/>
                <w:sz w:val="14"/>
                <w:szCs w:val="14"/>
                <w:lang w:val="es-CO" w:eastAsia="es-ES"/>
              </w:rPr>
            </w:pPr>
            <w:r w:rsidRPr="00AB653C">
              <w:rPr>
                <w:rFonts w:ascii="Verdana" w:eastAsia="Calibri" w:hAnsi="Verdana" w:cs="Arial"/>
                <w:sz w:val="14"/>
                <w:szCs w:val="14"/>
                <w:lang w:val="es-CO" w:eastAsia="es-ES"/>
              </w:rPr>
              <w:t>16.340.542,33</w:t>
            </w:r>
          </w:p>
        </w:tc>
      </w:tr>
      <w:tr w:rsidR="00D479A1" w:rsidRPr="00EC0107" w14:paraId="31B33C91" w14:textId="77777777" w:rsidTr="002F5548">
        <w:trPr>
          <w:trHeight w:val="454"/>
          <w:jc w:val="center"/>
        </w:trPr>
        <w:tc>
          <w:tcPr>
            <w:tcW w:w="928" w:type="dxa"/>
            <w:shd w:val="clear" w:color="auto" w:fill="auto"/>
            <w:vAlign w:val="center"/>
          </w:tcPr>
          <w:p w14:paraId="5549BEE9" w14:textId="77777777" w:rsidR="00D479A1" w:rsidRPr="00EC0107" w:rsidRDefault="00D479A1" w:rsidP="00A63DE2">
            <w:pPr>
              <w:widowControl/>
              <w:suppressAutoHyphens/>
              <w:autoSpaceDE/>
              <w:jc w:val="center"/>
              <w:textAlignment w:val="baseline"/>
              <w:rPr>
                <w:rFonts w:ascii="Verdana" w:eastAsia="Calibri" w:hAnsi="Verdana" w:cs="Arial"/>
                <w:sz w:val="14"/>
                <w:szCs w:val="14"/>
                <w:lang w:val="es-CO" w:eastAsia="es-ES"/>
              </w:rPr>
            </w:pPr>
            <w:r>
              <w:rPr>
                <w:rFonts w:ascii="Verdana" w:eastAsia="Calibri" w:hAnsi="Verdana" w:cs="Arial"/>
                <w:sz w:val="14"/>
                <w:szCs w:val="14"/>
                <w:lang w:val="es-CO" w:eastAsia="es-ES"/>
              </w:rPr>
              <w:t>4</w:t>
            </w:r>
          </w:p>
        </w:tc>
        <w:tc>
          <w:tcPr>
            <w:tcW w:w="1387" w:type="dxa"/>
            <w:vMerge/>
            <w:shd w:val="clear" w:color="auto" w:fill="auto"/>
            <w:vAlign w:val="center"/>
          </w:tcPr>
          <w:p w14:paraId="092DCC83" w14:textId="77777777" w:rsidR="00D479A1" w:rsidRPr="00EC0107" w:rsidRDefault="00D479A1" w:rsidP="00A63DE2">
            <w:pPr>
              <w:widowControl/>
              <w:suppressAutoHyphens/>
              <w:autoSpaceDE/>
              <w:jc w:val="center"/>
              <w:textAlignment w:val="baseline"/>
              <w:rPr>
                <w:rFonts w:ascii="Verdana" w:eastAsia="Calibri" w:hAnsi="Verdana" w:cs="Arial"/>
                <w:color w:val="FF0000"/>
                <w:sz w:val="14"/>
                <w:szCs w:val="14"/>
                <w:lang w:val="es-CO" w:eastAsia="es-ES"/>
              </w:rPr>
            </w:pPr>
          </w:p>
        </w:tc>
        <w:tc>
          <w:tcPr>
            <w:tcW w:w="2075" w:type="dxa"/>
            <w:shd w:val="clear" w:color="auto" w:fill="auto"/>
            <w:vAlign w:val="center"/>
          </w:tcPr>
          <w:p w14:paraId="3D0B653A" w14:textId="13EA8298" w:rsidR="00D479A1" w:rsidRPr="00D255A2" w:rsidRDefault="00654E8F" w:rsidP="00A63DE2">
            <w:pPr>
              <w:widowControl/>
              <w:suppressAutoHyphens/>
              <w:autoSpaceDE/>
              <w:jc w:val="center"/>
              <w:textAlignment w:val="baseline"/>
              <w:rPr>
                <w:rFonts w:ascii="Verdana" w:eastAsia="Calibri" w:hAnsi="Verdana" w:cs="Arial"/>
                <w:sz w:val="14"/>
                <w:szCs w:val="14"/>
                <w:lang w:val="es-CO" w:eastAsia="es-ES"/>
              </w:rPr>
            </w:pPr>
            <w:r w:rsidRPr="00654E8F">
              <w:rPr>
                <w:rFonts w:ascii="Verdana" w:eastAsia="Calibri" w:hAnsi="Verdana" w:cs="Arial"/>
                <w:sz w:val="14"/>
                <w:szCs w:val="14"/>
                <w:lang w:val="es-CO" w:eastAsia="es-ES"/>
              </w:rPr>
              <w:t>Servicios y tecnologías incluidos en el PBS o excluidos del SGSSS</w:t>
            </w:r>
          </w:p>
        </w:tc>
        <w:tc>
          <w:tcPr>
            <w:tcW w:w="1282" w:type="dxa"/>
            <w:vMerge/>
            <w:shd w:val="clear" w:color="auto" w:fill="auto"/>
            <w:noWrap/>
            <w:vAlign w:val="center"/>
          </w:tcPr>
          <w:p w14:paraId="79373F47" w14:textId="77777777" w:rsidR="00D479A1" w:rsidRPr="00EC0107" w:rsidRDefault="00D479A1" w:rsidP="00A63DE2">
            <w:pPr>
              <w:widowControl/>
              <w:suppressAutoHyphens/>
              <w:autoSpaceDE/>
              <w:jc w:val="center"/>
              <w:textAlignment w:val="baseline"/>
              <w:rPr>
                <w:rFonts w:ascii="Verdana" w:eastAsia="Calibri" w:hAnsi="Verdana" w:cs="Arial"/>
                <w:sz w:val="14"/>
                <w:szCs w:val="14"/>
                <w:lang w:val="es-CO" w:eastAsia="es-ES"/>
              </w:rPr>
            </w:pPr>
          </w:p>
        </w:tc>
        <w:tc>
          <w:tcPr>
            <w:tcW w:w="1269" w:type="dxa"/>
            <w:shd w:val="clear" w:color="auto" w:fill="auto"/>
            <w:vAlign w:val="center"/>
          </w:tcPr>
          <w:p w14:paraId="5783857F" w14:textId="77777777" w:rsidR="00D479A1" w:rsidRPr="00B44874" w:rsidRDefault="00D479A1" w:rsidP="00A63DE2">
            <w:pPr>
              <w:widowControl/>
              <w:suppressAutoHyphens/>
              <w:autoSpaceDE/>
              <w:jc w:val="right"/>
              <w:textAlignment w:val="baseline"/>
              <w:rPr>
                <w:rFonts w:ascii="Verdana" w:eastAsia="Times New Roman" w:hAnsi="Verdana" w:cs="Times New Roman"/>
                <w:color w:val="000000"/>
                <w:sz w:val="14"/>
                <w:szCs w:val="14"/>
                <w:lang w:eastAsia="es-CO"/>
              </w:rPr>
            </w:pPr>
            <w:r w:rsidRPr="00B44874">
              <w:rPr>
                <w:rFonts w:ascii="Verdana" w:hAnsi="Verdana"/>
                <w:color w:val="000000"/>
                <w:sz w:val="14"/>
                <w:szCs w:val="14"/>
              </w:rPr>
              <w:t>0,00</w:t>
            </w:r>
          </w:p>
        </w:tc>
        <w:tc>
          <w:tcPr>
            <w:tcW w:w="1223" w:type="dxa"/>
            <w:shd w:val="clear" w:color="auto" w:fill="auto"/>
            <w:vAlign w:val="center"/>
          </w:tcPr>
          <w:p w14:paraId="6BA538F8" w14:textId="77777777" w:rsidR="00D479A1" w:rsidRPr="00B44874" w:rsidRDefault="00D479A1" w:rsidP="00A63DE2">
            <w:pPr>
              <w:widowControl/>
              <w:suppressAutoHyphens/>
              <w:autoSpaceDE/>
              <w:jc w:val="right"/>
              <w:textAlignment w:val="baseline"/>
              <w:rPr>
                <w:rFonts w:ascii="Verdana" w:eastAsia="Times New Roman" w:hAnsi="Verdana" w:cs="Times New Roman"/>
                <w:color w:val="000000"/>
                <w:sz w:val="14"/>
                <w:szCs w:val="14"/>
                <w:lang w:eastAsia="es-CO"/>
              </w:rPr>
            </w:pPr>
            <w:r w:rsidRPr="00B44874">
              <w:rPr>
                <w:rFonts w:ascii="Verdana" w:hAnsi="Verdana"/>
                <w:color w:val="000000"/>
                <w:sz w:val="14"/>
                <w:szCs w:val="14"/>
              </w:rPr>
              <w:t>2.088.524,70</w:t>
            </w:r>
          </w:p>
        </w:tc>
        <w:tc>
          <w:tcPr>
            <w:tcW w:w="1187" w:type="dxa"/>
            <w:shd w:val="clear" w:color="auto" w:fill="auto"/>
            <w:vAlign w:val="center"/>
          </w:tcPr>
          <w:p w14:paraId="3C876826" w14:textId="77777777" w:rsidR="00D479A1" w:rsidRPr="00B44874" w:rsidRDefault="00D479A1" w:rsidP="00A63DE2">
            <w:pPr>
              <w:widowControl/>
              <w:suppressAutoHyphens/>
              <w:autoSpaceDE/>
              <w:jc w:val="right"/>
              <w:textAlignment w:val="baseline"/>
              <w:rPr>
                <w:rFonts w:ascii="Verdana" w:eastAsia="Calibri" w:hAnsi="Verdana" w:cs="Arial"/>
                <w:sz w:val="14"/>
                <w:szCs w:val="14"/>
                <w:lang w:val="es-CO" w:eastAsia="es-ES"/>
              </w:rPr>
            </w:pPr>
            <w:r w:rsidRPr="00B44874">
              <w:rPr>
                <w:rFonts w:ascii="Verdana" w:hAnsi="Verdana"/>
                <w:color w:val="000000"/>
                <w:sz w:val="14"/>
                <w:szCs w:val="14"/>
              </w:rPr>
              <w:t>2.088.524,70</w:t>
            </w:r>
          </w:p>
        </w:tc>
      </w:tr>
      <w:tr w:rsidR="00D479A1" w:rsidRPr="00EC0107" w14:paraId="3DFE1D77" w14:textId="77777777" w:rsidTr="002F5548">
        <w:trPr>
          <w:trHeight w:val="454"/>
          <w:jc w:val="center"/>
        </w:trPr>
        <w:tc>
          <w:tcPr>
            <w:tcW w:w="928" w:type="dxa"/>
            <w:shd w:val="clear" w:color="auto" w:fill="auto"/>
            <w:vAlign w:val="center"/>
          </w:tcPr>
          <w:p w14:paraId="44275A72" w14:textId="77777777" w:rsidR="00D479A1" w:rsidRPr="00EC0107" w:rsidRDefault="00D479A1" w:rsidP="00A63DE2">
            <w:pPr>
              <w:widowControl/>
              <w:suppressAutoHyphens/>
              <w:autoSpaceDE/>
              <w:jc w:val="center"/>
              <w:textAlignment w:val="baseline"/>
              <w:rPr>
                <w:rFonts w:ascii="Verdana" w:eastAsia="Calibri" w:hAnsi="Verdana" w:cs="Arial"/>
                <w:sz w:val="14"/>
                <w:szCs w:val="14"/>
                <w:lang w:val="es-CO" w:eastAsia="es-ES"/>
              </w:rPr>
            </w:pPr>
            <w:r>
              <w:rPr>
                <w:rFonts w:ascii="Verdana" w:eastAsia="Calibri" w:hAnsi="Verdana" w:cs="Arial"/>
                <w:sz w:val="14"/>
                <w:szCs w:val="14"/>
                <w:lang w:val="es-CO" w:eastAsia="es-ES"/>
              </w:rPr>
              <w:t>5</w:t>
            </w:r>
          </w:p>
        </w:tc>
        <w:tc>
          <w:tcPr>
            <w:tcW w:w="1387" w:type="dxa"/>
            <w:vMerge/>
            <w:shd w:val="clear" w:color="auto" w:fill="auto"/>
            <w:vAlign w:val="center"/>
          </w:tcPr>
          <w:p w14:paraId="34C5A41A" w14:textId="77777777" w:rsidR="00D479A1" w:rsidRPr="00EC0107" w:rsidRDefault="00D479A1" w:rsidP="00A63DE2">
            <w:pPr>
              <w:widowControl/>
              <w:suppressAutoHyphens/>
              <w:autoSpaceDE/>
              <w:jc w:val="center"/>
              <w:textAlignment w:val="baseline"/>
              <w:rPr>
                <w:rFonts w:ascii="Verdana" w:eastAsia="Calibri" w:hAnsi="Verdana" w:cs="Arial"/>
                <w:color w:val="FF0000"/>
                <w:sz w:val="14"/>
                <w:szCs w:val="14"/>
                <w:lang w:val="es-CO" w:eastAsia="es-ES"/>
              </w:rPr>
            </w:pPr>
          </w:p>
        </w:tc>
        <w:tc>
          <w:tcPr>
            <w:tcW w:w="2075" w:type="dxa"/>
            <w:shd w:val="clear" w:color="auto" w:fill="auto"/>
            <w:vAlign w:val="center"/>
          </w:tcPr>
          <w:p w14:paraId="1D354760" w14:textId="56BE8EC4" w:rsidR="00D479A1" w:rsidRPr="00D255A2" w:rsidRDefault="0019415A" w:rsidP="00A63DE2">
            <w:pPr>
              <w:widowControl/>
              <w:suppressAutoHyphens/>
              <w:autoSpaceDE/>
              <w:jc w:val="center"/>
              <w:textAlignment w:val="baseline"/>
              <w:rPr>
                <w:rFonts w:ascii="Verdana" w:eastAsia="Calibri" w:hAnsi="Verdana" w:cs="Arial"/>
                <w:sz w:val="14"/>
                <w:szCs w:val="14"/>
                <w:lang w:val="es-CO" w:eastAsia="es-ES"/>
              </w:rPr>
            </w:pPr>
            <w:r w:rsidRPr="0019415A">
              <w:rPr>
                <w:rFonts w:ascii="Verdana" w:eastAsia="Calibri" w:hAnsi="Verdana" w:cs="Arial"/>
                <w:sz w:val="14"/>
                <w:szCs w:val="14"/>
                <w:lang w:val="es-CO" w:eastAsia="es-ES"/>
              </w:rPr>
              <w:t>Servicios y tecnologías incluidos en el PBS o excluidos del SGSSS / Mayores Valores Pagados / Duplicados o Pagos Dobles</w:t>
            </w:r>
          </w:p>
        </w:tc>
        <w:tc>
          <w:tcPr>
            <w:tcW w:w="1282" w:type="dxa"/>
            <w:vMerge/>
            <w:shd w:val="clear" w:color="auto" w:fill="auto"/>
            <w:noWrap/>
            <w:vAlign w:val="center"/>
          </w:tcPr>
          <w:p w14:paraId="1FFFDDC2" w14:textId="77777777" w:rsidR="00D479A1" w:rsidRPr="00EC0107" w:rsidRDefault="00D479A1" w:rsidP="00A63DE2">
            <w:pPr>
              <w:widowControl/>
              <w:suppressAutoHyphens/>
              <w:autoSpaceDE/>
              <w:jc w:val="center"/>
              <w:textAlignment w:val="baseline"/>
              <w:rPr>
                <w:rFonts w:ascii="Verdana" w:eastAsia="Calibri" w:hAnsi="Verdana" w:cs="Arial"/>
                <w:sz w:val="14"/>
                <w:szCs w:val="14"/>
                <w:lang w:val="es-CO" w:eastAsia="es-ES"/>
              </w:rPr>
            </w:pPr>
          </w:p>
        </w:tc>
        <w:tc>
          <w:tcPr>
            <w:tcW w:w="1269" w:type="dxa"/>
            <w:shd w:val="clear" w:color="auto" w:fill="auto"/>
            <w:vAlign w:val="center"/>
          </w:tcPr>
          <w:p w14:paraId="35EB1193" w14:textId="77777777" w:rsidR="00D479A1" w:rsidRPr="00B44874" w:rsidRDefault="00D479A1" w:rsidP="00A63DE2">
            <w:pPr>
              <w:widowControl/>
              <w:suppressAutoHyphens/>
              <w:autoSpaceDE/>
              <w:jc w:val="right"/>
              <w:textAlignment w:val="baseline"/>
              <w:rPr>
                <w:rFonts w:ascii="Verdana" w:eastAsia="Times New Roman" w:hAnsi="Verdana" w:cs="Times New Roman"/>
                <w:color w:val="000000"/>
                <w:sz w:val="14"/>
                <w:szCs w:val="14"/>
                <w:lang w:eastAsia="es-CO"/>
              </w:rPr>
            </w:pPr>
            <w:r w:rsidRPr="00B44874">
              <w:rPr>
                <w:rFonts w:ascii="Verdana" w:hAnsi="Verdana"/>
                <w:color w:val="000000"/>
                <w:sz w:val="14"/>
                <w:szCs w:val="14"/>
              </w:rPr>
              <w:t>0,00</w:t>
            </w:r>
          </w:p>
        </w:tc>
        <w:tc>
          <w:tcPr>
            <w:tcW w:w="1223" w:type="dxa"/>
            <w:shd w:val="clear" w:color="auto" w:fill="auto"/>
            <w:vAlign w:val="center"/>
          </w:tcPr>
          <w:p w14:paraId="160E13CA" w14:textId="77777777" w:rsidR="00D479A1" w:rsidRPr="00B44874" w:rsidRDefault="00D479A1" w:rsidP="00A63DE2">
            <w:pPr>
              <w:widowControl/>
              <w:suppressAutoHyphens/>
              <w:autoSpaceDE/>
              <w:jc w:val="right"/>
              <w:textAlignment w:val="baseline"/>
              <w:rPr>
                <w:rFonts w:ascii="Verdana" w:eastAsia="Times New Roman" w:hAnsi="Verdana" w:cs="Times New Roman"/>
                <w:color w:val="000000"/>
                <w:sz w:val="14"/>
                <w:szCs w:val="14"/>
                <w:lang w:eastAsia="es-CO"/>
              </w:rPr>
            </w:pPr>
            <w:r w:rsidRPr="00B44874">
              <w:rPr>
                <w:rFonts w:ascii="Verdana" w:hAnsi="Verdana"/>
                <w:color w:val="000000"/>
                <w:sz w:val="14"/>
                <w:szCs w:val="14"/>
              </w:rPr>
              <w:t>49.291,66</w:t>
            </w:r>
          </w:p>
        </w:tc>
        <w:tc>
          <w:tcPr>
            <w:tcW w:w="1187" w:type="dxa"/>
            <w:shd w:val="clear" w:color="auto" w:fill="auto"/>
            <w:vAlign w:val="center"/>
          </w:tcPr>
          <w:p w14:paraId="3519E8A0" w14:textId="77777777" w:rsidR="00D479A1" w:rsidRPr="00B44874" w:rsidRDefault="00D479A1" w:rsidP="00A63DE2">
            <w:pPr>
              <w:widowControl/>
              <w:suppressAutoHyphens/>
              <w:autoSpaceDE/>
              <w:jc w:val="right"/>
              <w:textAlignment w:val="baseline"/>
              <w:rPr>
                <w:rFonts w:ascii="Verdana" w:eastAsia="Calibri" w:hAnsi="Verdana" w:cs="Arial"/>
                <w:sz w:val="14"/>
                <w:szCs w:val="14"/>
                <w:lang w:val="es-CO" w:eastAsia="es-ES"/>
              </w:rPr>
            </w:pPr>
            <w:r w:rsidRPr="00B44874">
              <w:rPr>
                <w:rFonts w:ascii="Verdana" w:eastAsia="Calibri" w:hAnsi="Verdana" w:cs="Arial"/>
                <w:sz w:val="14"/>
                <w:szCs w:val="14"/>
                <w:lang w:val="es-CO" w:eastAsia="es-ES"/>
              </w:rPr>
              <w:t>49.291,66</w:t>
            </w:r>
          </w:p>
        </w:tc>
      </w:tr>
    </w:tbl>
    <w:p w14:paraId="3F0FAA97" w14:textId="77777777" w:rsidR="00EC0107" w:rsidRPr="00EC0107" w:rsidRDefault="00EC0107" w:rsidP="00EC0107">
      <w:pPr>
        <w:widowControl/>
        <w:shd w:val="clear" w:color="auto" w:fill="FFFFFF"/>
        <w:suppressAutoHyphens/>
        <w:autoSpaceDE/>
        <w:autoSpaceDN/>
        <w:spacing w:line="256" w:lineRule="auto"/>
        <w:jc w:val="both"/>
        <w:rPr>
          <w:rFonts w:ascii="Verdana" w:eastAsia="Arial" w:hAnsi="Verdana" w:cs="Arial"/>
          <w:kern w:val="2"/>
          <w:sz w:val="14"/>
          <w:szCs w:val="14"/>
          <w:lang w:val="es-CO"/>
          <w14:ligatures w14:val="standardContextual"/>
        </w:rPr>
      </w:pPr>
      <w:r w:rsidRPr="00EC0107">
        <w:rPr>
          <w:rFonts w:ascii="Verdana" w:eastAsia="Arial" w:hAnsi="Verdana" w:cs="Arial"/>
          <w:kern w:val="2"/>
          <w:sz w:val="14"/>
          <w:szCs w:val="14"/>
          <w:lang w:val="es-CO"/>
          <w14:ligatures w14:val="standardContextual"/>
        </w:rPr>
        <w:t>Fuente: Dirección de Otras Prestaciones – ADRES</w:t>
      </w:r>
    </w:p>
    <w:p w14:paraId="06F7E604" w14:textId="77777777" w:rsidR="00EC0107" w:rsidRPr="00EC0107" w:rsidRDefault="00EC0107" w:rsidP="00EC0107">
      <w:pPr>
        <w:widowControl/>
        <w:suppressAutoHyphens/>
        <w:autoSpaceDE/>
        <w:autoSpaceDN/>
        <w:contextualSpacing/>
        <w:jc w:val="both"/>
        <w:rPr>
          <w:rFonts w:ascii="Verdana" w:eastAsia="Calibri" w:hAnsi="Verdana" w:cs="Arial"/>
          <w:b/>
          <w:color w:val="000000"/>
          <w:kern w:val="2"/>
          <w:sz w:val="21"/>
          <w:szCs w:val="21"/>
          <w:lang w:val="es-ES_tradnl"/>
          <w14:ligatures w14:val="standardContextual"/>
        </w:rPr>
      </w:pPr>
    </w:p>
    <w:p w14:paraId="6F3FDA1A" w14:textId="77777777" w:rsidR="00EC0107" w:rsidRPr="00EC0107" w:rsidRDefault="00EC0107" w:rsidP="00EC0107">
      <w:pPr>
        <w:widowControl/>
        <w:numPr>
          <w:ilvl w:val="0"/>
          <w:numId w:val="22"/>
        </w:numPr>
        <w:suppressAutoHyphens/>
        <w:autoSpaceDE/>
        <w:autoSpaceDN/>
        <w:adjustRightInd w:val="0"/>
        <w:spacing w:after="160" w:line="256" w:lineRule="auto"/>
        <w:contextualSpacing/>
        <w:jc w:val="both"/>
        <w:rPr>
          <w:rFonts w:ascii="Verdana" w:eastAsia="Times New Roman" w:hAnsi="Verdana" w:cs="Arial"/>
          <w:b/>
          <w:color w:val="000000"/>
          <w:sz w:val="21"/>
          <w:szCs w:val="21"/>
          <w:lang w:eastAsia="es-ES"/>
        </w:rPr>
      </w:pPr>
      <w:r w:rsidRPr="00EC0107">
        <w:rPr>
          <w:rFonts w:ascii="Verdana" w:eastAsia="Times New Roman" w:hAnsi="Verdana" w:cs="Arial"/>
          <w:b/>
          <w:color w:val="000000"/>
          <w:sz w:val="21"/>
          <w:szCs w:val="21"/>
          <w:lang w:eastAsia="es-ES"/>
        </w:rPr>
        <w:t>CONSIDERACIONES FINALES</w:t>
      </w:r>
    </w:p>
    <w:p w14:paraId="7F9F0F8D" w14:textId="77777777"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14:ligatures w14:val="standardContextual"/>
        </w:rPr>
      </w:pPr>
    </w:p>
    <w:p w14:paraId="14249B06"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r w:rsidRPr="00EC0107">
        <w:rPr>
          <w:rFonts w:ascii="Verdana" w:eastAsia="Times New Roman" w:hAnsi="Verdana" w:cs="Arial"/>
          <w:sz w:val="21"/>
          <w:szCs w:val="21"/>
          <w:lang w:val="es-ES_tradnl" w:eastAsia="es-ES"/>
        </w:rPr>
        <w:t>E</w:t>
      </w:r>
      <w:r w:rsidRPr="00EC0107">
        <w:rPr>
          <w:rFonts w:ascii="Verdana" w:eastAsia="Times New Roman" w:hAnsi="Verdana" w:cs="Arial"/>
          <w:sz w:val="21"/>
          <w:szCs w:val="21"/>
          <w:lang w:val="" w:eastAsia="es-ES"/>
        </w:rPr>
        <w:t xml:space="preserve">l artículo 48 de la Constitución Política de Colombia describe a la Seguridad Social como un servicio público de carácter obligatorio que se presta bajo la dirección, coordinación y control del Estado, el cual adquiere una nueva dimensión en cuanto a la garantía del derecho fundamental a la salud. Por su parte, la Ley 100 de 1993 estableció que </w:t>
      </w:r>
      <w:r w:rsidRPr="00EC0107">
        <w:rPr>
          <w:rFonts w:ascii="Verdana" w:eastAsia="Times New Roman" w:hAnsi="Verdana" w:cs="Arial"/>
          <w:i/>
          <w:iCs/>
          <w:sz w:val="21"/>
          <w:szCs w:val="21"/>
          <w:lang w:val="" w:eastAsia="es-ES"/>
        </w:rPr>
        <w:t>“l</w:t>
      </w:r>
      <w:r w:rsidRPr="00EC0107">
        <w:rPr>
          <w:rFonts w:ascii="Verdana" w:eastAsia="Times New Roman" w:hAnsi="Verdana" w:cs="Arial"/>
          <w:i/>
          <w:iCs/>
          <w:sz w:val="21"/>
          <w:szCs w:val="21"/>
          <w:lang w:val="es-ES_tradnl" w:eastAsia="es-ES"/>
        </w:rPr>
        <w:t>os objetivos del Sistema General de Seguridad Social en Salud son regular el servicio público esencial de salud y crear condiciones de acceso en toda la población al servicio en todos los niveles de atención</w:t>
      </w:r>
      <w:r w:rsidRPr="00EC0107">
        <w:rPr>
          <w:rFonts w:ascii="Verdana" w:eastAsia="Times New Roman" w:hAnsi="Verdana" w:cs="Arial"/>
          <w:sz w:val="21"/>
          <w:szCs w:val="21"/>
          <w:lang w:val="es-ES_tradnl" w:eastAsia="es-ES"/>
        </w:rPr>
        <w:t>.”</w:t>
      </w:r>
      <w:r w:rsidRPr="00EC0107">
        <w:rPr>
          <w:rFonts w:ascii="Verdana" w:eastAsia="Times New Roman" w:hAnsi="Verdana" w:cs="Arial"/>
          <w:sz w:val="21"/>
          <w:szCs w:val="21"/>
          <w:vertAlign w:val="superscript"/>
          <w:lang w:val="" w:eastAsia="es-ES"/>
        </w:rPr>
        <w:footnoteReference w:id="14"/>
      </w:r>
    </w:p>
    <w:p w14:paraId="5B5BDFF6" w14:textId="77777777" w:rsidR="00EC0107" w:rsidRPr="00EC0107" w:rsidRDefault="00EC0107" w:rsidP="00EC0107">
      <w:pPr>
        <w:widowControl/>
        <w:suppressAutoHyphens/>
        <w:autoSpaceDE/>
        <w:autoSpaceDN/>
        <w:jc w:val="both"/>
        <w:rPr>
          <w:rFonts w:ascii="Verdana" w:eastAsia="Times New Roman" w:hAnsi="Verdana" w:cs="Arial"/>
          <w:sz w:val="21"/>
          <w:szCs w:val="21"/>
          <w:lang w:val="" w:eastAsia="es-ES"/>
        </w:rPr>
      </w:pPr>
    </w:p>
    <w:p w14:paraId="6EABD5B4" w14:textId="77777777" w:rsidR="00EC0107" w:rsidRPr="00EC0107" w:rsidRDefault="00EC0107" w:rsidP="00EC0107">
      <w:pPr>
        <w:widowControl/>
        <w:suppressAutoHyphens/>
        <w:autoSpaceDE/>
        <w:autoSpaceDN/>
        <w:jc w:val="both"/>
        <w:rPr>
          <w:rFonts w:ascii="Verdana" w:eastAsia="Times New Roman" w:hAnsi="Verdana" w:cs="Arial"/>
          <w:i/>
          <w:iCs/>
          <w:sz w:val="21"/>
          <w:szCs w:val="21"/>
          <w:lang w:val="" w:eastAsia="es-ES"/>
        </w:rPr>
      </w:pPr>
      <w:r w:rsidRPr="00EC0107">
        <w:rPr>
          <w:rFonts w:ascii="Verdana" w:eastAsia="Times New Roman" w:hAnsi="Verdana" w:cs="Arial"/>
          <w:sz w:val="21"/>
          <w:szCs w:val="21"/>
          <w:lang w:val="" w:eastAsia="es-ES"/>
        </w:rPr>
        <w:t>En múltiples ocasiones, la Corte Constitucional</w:t>
      </w:r>
      <w:r w:rsidRPr="00EC0107">
        <w:rPr>
          <w:rFonts w:ascii="Verdana" w:eastAsia="Times New Roman" w:hAnsi="Verdana" w:cs="Arial"/>
          <w:sz w:val="21"/>
          <w:szCs w:val="21"/>
          <w:vertAlign w:val="superscript"/>
          <w:lang w:val="" w:eastAsia="es-ES"/>
        </w:rPr>
        <w:footnoteReference w:id="15"/>
      </w:r>
      <w:r w:rsidRPr="00EC0107">
        <w:rPr>
          <w:rFonts w:ascii="Verdana" w:eastAsia="Times New Roman" w:hAnsi="Verdana" w:cs="Arial"/>
          <w:sz w:val="21"/>
          <w:szCs w:val="21"/>
          <w:lang w:val="" w:eastAsia="es-ES"/>
        </w:rPr>
        <w:t xml:space="preserve"> ha enunciado que el derecho a la salud involucra una dualidad de facetas: de un lado, su reconocimiento como derecho y, del otro, su carácter de servicio público, lo que implica que a cada una de las expresiones le será aplicable un conjunto de principios en particular, </w:t>
      </w:r>
      <w:r w:rsidRPr="00EC0107">
        <w:rPr>
          <w:rFonts w:ascii="Verdana" w:eastAsia="Times New Roman" w:hAnsi="Verdana" w:cs="Arial"/>
          <w:sz w:val="21"/>
          <w:szCs w:val="21"/>
          <w:lang w:val="" w:eastAsia="es-ES"/>
        </w:rPr>
        <w:lastRenderedPageBreak/>
        <w:t xml:space="preserve">evidenciando que, como derecho, se relaciona con los de continuidad, integralidad e igualdad; mientras que, como servicio, atiende a los principios de eficiencia, universalidad y solidaridad. Estos mandatos conllevan una especial responsabilidad por parte del Estado respecto de la dirección que le da al Sistema General de Seguridad Social en Salud, por lo que el análisis del procedimiento administrativo se realiza teniendo en cuenta estos principios, cuyo fin no es otro que la adecuada prestación del servicio público de salud. Así mismo, los recursos del SGSSS no solamente ostentan el carácter de públicos, por pertenecer a todos, sino que, además, solo pueden ser destinados a un propósito específico, puesto que </w:t>
      </w:r>
      <w:r w:rsidRPr="00EC0107">
        <w:rPr>
          <w:rFonts w:ascii="Verdana" w:eastAsia="Times New Roman" w:hAnsi="Verdana" w:cs="Arial"/>
          <w:i/>
          <w:iCs/>
          <w:sz w:val="21"/>
          <w:szCs w:val="21"/>
          <w:lang w:val="" w:eastAsia="es-ES"/>
        </w:rPr>
        <w:t>“(…) busca precaver su desviación y la consecuente desfinanciación del sistema”.</w:t>
      </w:r>
      <w:r w:rsidRPr="00EC0107">
        <w:rPr>
          <w:rFonts w:ascii="Verdana" w:eastAsia="Times New Roman" w:hAnsi="Verdana" w:cs="Arial"/>
          <w:iCs/>
          <w:sz w:val="21"/>
          <w:szCs w:val="21"/>
          <w:vertAlign w:val="superscript"/>
          <w:lang w:val="" w:eastAsia="es-ES"/>
        </w:rPr>
        <w:footnoteReference w:id="16"/>
      </w:r>
    </w:p>
    <w:p w14:paraId="51324576"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p>
    <w:p w14:paraId="109FAF70"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r w:rsidRPr="00EC0107">
        <w:rPr>
          <w:rFonts w:ascii="Verdana" w:eastAsia="Times New Roman" w:hAnsi="Verdana" w:cs="Arial"/>
          <w:sz w:val="21"/>
          <w:szCs w:val="21"/>
          <w:lang w:val="es-ES_tradnl" w:eastAsia="es-ES"/>
        </w:rPr>
        <w:t>Adicionalmente, el artículo 15 del Decreto Ley 1281 de 2002 preceptúa que le corresponde al administrador fiduciario del FOSYGA (hoy ADRES) adoptar todos los mecanismos a su alcance para proteger debidamente los recursos del Sistema de Salud, con el fin de evitar fraudes y pagos indebidos; función que fue reiterada en el numeral 8 del artículo 3 del Decreto 1429 de 2016 y en el artículo 2.6.4.7.1 del Decreto 780 de 2016.</w:t>
      </w:r>
    </w:p>
    <w:p w14:paraId="591A20EC"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p>
    <w:p w14:paraId="5A6DD147"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r w:rsidRPr="00EC0107">
        <w:rPr>
          <w:rFonts w:ascii="Verdana" w:eastAsia="Times New Roman" w:hAnsi="Verdana" w:cs="Arial"/>
          <w:sz w:val="21"/>
          <w:szCs w:val="21"/>
          <w:lang w:val="es-ES_tradnl" w:eastAsia="es-ES"/>
        </w:rPr>
        <w:t>A su vez, el artículo 3 del Decreto Ley 1281 de 2002, modificado por el artículo 7 de la Ley 1949 de 2019, dispone que los recursos que fueren apropiados o reconocidos sin justa causa deben ser reintegrados al Sistema General de Seguridad Social en Salud, actualizados conforme al Índice de Precios al Consumidor (IPC).</w:t>
      </w:r>
    </w:p>
    <w:p w14:paraId="42027EF0"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p>
    <w:p w14:paraId="74CC9779"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r w:rsidRPr="00EC0107">
        <w:rPr>
          <w:rFonts w:ascii="Verdana" w:eastAsia="Times New Roman" w:hAnsi="Verdana" w:cs="Arial"/>
          <w:sz w:val="21"/>
          <w:szCs w:val="21"/>
          <w:lang w:val="es-ES_tradnl" w:eastAsia="es-ES"/>
        </w:rPr>
        <w:t>La exigencia de actualizar la prestación debida de acuerdo con el IPC consiste en traer a valor presente un valor pasado. No es un interés ni constituye un incremento del dinero a reintegrar, sino que es el mismo monto, pero en términos actuales. De esta forma se pretende conservar el poder adquisitivo de los valores que fueron reconocidos sin justa causa. De modo que, si los recursos son reintegrados al sistema sin incluir el respectivo ajuste, no se ha devuelto integralmente la suma reconocida y queda una porción adeudada, lo que generaría un detrimento de los recursos que financian el SGSSS, orientados a garantizar la doble connotación de la salud como derecho fundamental y servicio público.</w:t>
      </w:r>
    </w:p>
    <w:p w14:paraId="67DBF870" w14:textId="77777777"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eastAsia="es-CO"/>
          <w14:ligatures w14:val="standardContextual"/>
        </w:rPr>
      </w:pPr>
    </w:p>
    <w:p w14:paraId="7CD6C7B6" w14:textId="2B41435E" w:rsidR="00EC0107" w:rsidRPr="00EC0107" w:rsidRDefault="00EC0107" w:rsidP="00EC0107">
      <w:pPr>
        <w:widowControl/>
        <w:shd w:val="clear" w:color="auto" w:fill="FFFFFF"/>
        <w:suppressAutoHyphens/>
        <w:autoSpaceDE/>
        <w:autoSpaceDN/>
        <w:contextualSpacing/>
        <w:jc w:val="both"/>
        <w:rPr>
          <w:rFonts w:ascii="Verdana" w:eastAsia="Times New Roman" w:hAnsi="Verdana" w:cs="Arial"/>
          <w:sz w:val="21"/>
          <w:szCs w:val="21"/>
          <w:lang w:val="es-CO" w:eastAsia="es-CO"/>
        </w:rPr>
      </w:pPr>
      <w:r w:rsidRPr="00EC0107">
        <w:rPr>
          <w:rFonts w:ascii="Verdana" w:eastAsia="Times New Roman" w:hAnsi="Verdana" w:cs="Arial"/>
          <w:sz w:val="21"/>
          <w:szCs w:val="21"/>
          <w:lang w:val="es-ES_tradnl" w:eastAsia="es-CO"/>
        </w:rPr>
        <w:t xml:space="preserve">Ahora, dentro del procedimiento de </w:t>
      </w:r>
      <w:r w:rsidR="0020286F" w:rsidRPr="0020286F">
        <w:rPr>
          <w:rFonts w:ascii="Verdana" w:eastAsia="Times New Roman" w:hAnsi="Verdana" w:cs="Arial"/>
          <w:sz w:val="21"/>
          <w:szCs w:val="21"/>
          <w:lang w:val="es-ES_tradnl" w:eastAsia="es-CO"/>
        </w:rPr>
        <w:t>reintegro, NUEVA EPS S.A. ejerció su derecho de contradicción y defensa respecto de la solicitud de aclaración efectuada mediante comunicación N.º 20244209483121 del 5 de abril de 2024.</w:t>
      </w:r>
    </w:p>
    <w:p w14:paraId="56B887F4" w14:textId="77777777" w:rsidR="00EC0107" w:rsidRPr="00EC0107" w:rsidRDefault="00EC0107" w:rsidP="00EC0107">
      <w:pPr>
        <w:widowControl/>
        <w:shd w:val="clear" w:color="auto" w:fill="FFFFFF"/>
        <w:suppressAutoHyphens/>
        <w:autoSpaceDE/>
        <w:autoSpaceDN/>
        <w:contextualSpacing/>
        <w:jc w:val="both"/>
        <w:rPr>
          <w:rFonts w:ascii="Verdana" w:eastAsia="Times New Roman" w:hAnsi="Verdana" w:cs="Arial"/>
          <w:sz w:val="21"/>
          <w:szCs w:val="21"/>
          <w:lang w:val="es-CO" w:eastAsia="es-CO"/>
        </w:rPr>
      </w:pPr>
    </w:p>
    <w:p w14:paraId="004478C8" w14:textId="618B0324" w:rsidR="00EC0107" w:rsidRPr="00EC0107" w:rsidRDefault="00EC0107" w:rsidP="00EC0107">
      <w:pPr>
        <w:widowControl/>
        <w:suppressAutoHyphens/>
        <w:autoSpaceDE/>
        <w:autoSpaceDN/>
        <w:spacing w:line="256" w:lineRule="auto"/>
        <w:jc w:val="both"/>
        <w:rPr>
          <w:rFonts w:ascii="Verdana" w:eastAsia="Calibri" w:hAnsi="Verdana" w:cs="Arial"/>
          <w:i/>
          <w:iCs/>
          <w:color w:val="000000"/>
          <w:kern w:val="2"/>
          <w:sz w:val="21"/>
          <w:szCs w:val="21"/>
          <w:lang w:val="es-CO"/>
          <w14:ligatures w14:val="standardContextual"/>
        </w:rPr>
      </w:pPr>
      <w:r w:rsidRPr="00EC0107">
        <w:rPr>
          <w:rFonts w:ascii="Verdana" w:eastAsia="Calibri" w:hAnsi="Verdana" w:cs="Arial"/>
          <w:kern w:val="2"/>
          <w:sz w:val="21"/>
          <w:szCs w:val="21"/>
          <w:lang w:val="es-CO" w:eastAsia="es-CO"/>
          <w14:ligatures w14:val="standardContextual"/>
        </w:rPr>
        <w:t xml:space="preserve">En razón de lo anterior, y en cumplimiento del artículo 6 de la Resolución 1716 de </w:t>
      </w:r>
      <w:r w:rsidRPr="00082106">
        <w:rPr>
          <w:rFonts w:ascii="Verdana" w:eastAsia="Calibri" w:hAnsi="Verdana" w:cs="Arial"/>
          <w:kern w:val="2"/>
          <w:sz w:val="21"/>
          <w:szCs w:val="21"/>
          <w:lang w:val="es-CO" w:eastAsia="es-CO"/>
          <w14:ligatures w14:val="standardContextual"/>
        </w:rPr>
        <w:t xml:space="preserve">2019, la ADRES emitió </w:t>
      </w:r>
      <w:r w:rsidRPr="00082106">
        <w:rPr>
          <w:rFonts w:ascii="Verdana" w:eastAsia="Arial" w:hAnsi="Verdana" w:cs="Arial"/>
          <w:kern w:val="2"/>
          <w:sz w:val="21"/>
          <w:szCs w:val="21"/>
          <w:lang w:val="es-CO"/>
          <w14:ligatures w14:val="standardContextual"/>
        </w:rPr>
        <w:t xml:space="preserve">el informe N.º </w:t>
      </w:r>
      <w:r w:rsidR="00082106" w:rsidRPr="00082106">
        <w:rPr>
          <w:rFonts w:ascii="Verdana" w:eastAsia="Arial" w:hAnsi="Verdana" w:cs="Arial"/>
          <w:kern w:val="2"/>
          <w:sz w:val="21"/>
          <w:szCs w:val="21"/>
          <w:lang w:val="es-CO"/>
          <w14:ligatures w14:val="standardContextual"/>
        </w:rPr>
        <w:t>20244200576533</w:t>
      </w:r>
      <w:r w:rsidR="00082106" w:rsidRPr="00082106">
        <w:rPr>
          <w:rFonts w:ascii="Verdana" w:eastAsia="Arial" w:hAnsi="Verdana" w:cs="Arial"/>
          <w:kern w:val="2"/>
          <w:sz w:val="21"/>
          <w:szCs w:val="21"/>
          <w:lang w:val="es-CO"/>
          <w14:ligatures w14:val="standardContextual"/>
        </w:rPr>
        <w:t xml:space="preserve"> </w:t>
      </w:r>
      <w:r w:rsidRPr="00082106">
        <w:rPr>
          <w:rFonts w:ascii="Verdana" w:eastAsia="Arial" w:hAnsi="Verdana" w:cs="Arial"/>
          <w:kern w:val="2"/>
          <w:sz w:val="21"/>
          <w:szCs w:val="21"/>
          <w:lang w:val="es-CO"/>
          <w14:ligatures w14:val="standardContextual"/>
        </w:rPr>
        <w:t xml:space="preserve">del </w:t>
      </w:r>
      <w:r w:rsidR="00082106" w:rsidRPr="00082106">
        <w:rPr>
          <w:rFonts w:ascii="Verdana" w:eastAsia="Arial" w:hAnsi="Verdana" w:cs="Arial"/>
          <w:kern w:val="2"/>
          <w:sz w:val="21"/>
          <w:szCs w:val="21"/>
          <w:lang w:val="es-CO"/>
          <w14:ligatures w14:val="standardContextual"/>
        </w:rPr>
        <w:t>10</w:t>
      </w:r>
      <w:r w:rsidRPr="00082106">
        <w:rPr>
          <w:rFonts w:ascii="Verdana" w:eastAsia="Arial" w:hAnsi="Verdana" w:cs="Arial"/>
          <w:kern w:val="2"/>
          <w:sz w:val="21"/>
          <w:szCs w:val="21"/>
          <w:lang w:val="es-CO"/>
          <w14:ligatures w14:val="standardContextual"/>
        </w:rPr>
        <w:t xml:space="preserve"> de </w:t>
      </w:r>
      <w:r w:rsidR="00082106" w:rsidRPr="00082106">
        <w:rPr>
          <w:rFonts w:ascii="Verdana" w:eastAsia="Arial" w:hAnsi="Verdana" w:cs="Arial"/>
          <w:kern w:val="2"/>
          <w:sz w:val="21"/>
          <w:szCs w:val="21"/>
          <w:lang w:val="es-CO"/>
          <w14:ligatures w14:val="standardContextual"/>
        </w:rPr>
        <w:t>diciembre</w:t>
      </w:r>
      <w:r w:rsidRPr="00082106">
        <w:rPr>
          <w:rFonts w:ascii="Verdana" w:eastAsia="Arial" w:hAnsi="Verdana" w:cs="Arial"/>
          <w:kern w:val="2"/>
          <w:sz w:val="21"/>
          <w:szCs w:val="21"/>
          <w:lang w:val="es-CO"/>
          <w14:ligatures w14:val="standardContextual"/>
        </w:rPr>
        <w:t xml:space="preserve"> de 202</w:t>
      </w:r>
      <w:r w:rsidR="00082106" w:rsidRPr="00082106">
        <w:rPr>
          <w:rFonts w:ascii="Verdana" w:eastAsia="Arial" w:hAnsi="Verdana" w:cs="Arial"/>
          <w:kern w:val="2"/>
          <w:sz w:val="21"/>
          <w:szCs w:val="21"/>
          <w:lang w:val="es-CO"/>
          <w14:ligatures w14:val="standardContextual"/>
        </w:rPr>
        <w:t>4</w:t>
      </w:r>
      <w:r w:rsidRPr="00EC0107">
        <w:rPr>
          <w:rFonts w:ascii="Verdana" w:eastAsia="Calibri" w:hAnsi="Verdana" w:cs="Arial"/>
          <w:kern w:val="2"/>
          <w:sz w:val="21"/>
          <w:szCs w:val="21"/>
          <w:lang w:val="es-CO" w:eastAsia="es-CO"/>
          <w14:ligatures w14:val="standardContextual"/>
        </w:rPr>
        <w:t xml:space="preserve"> (detallado en el disco óptico que se anexa y hace parte integral del presente acto administrativo), en el cual </w:t>
      </w:r>
      <w:r w:rsidR="00F56B95" w:rsidRPr="00F56B95">
        <w:rPr>
          <w:rFonts w:ascii="Verdana" w:eastAsia="Calibri" w:hAnsi="Verdana" w:cs="Arial"/>
          <w:kern w:val="2"/>
          <w:sz w:val="21"/>
          <w:szCs w:val="21"/>
          <w:lang w:val="es-CO" w:eastAsia="es-CO"/>
          <w14:ligatures w14:val="standardContextual"/>
        </w:rPr>
        <w:t xml:space="preserve">se analizaron los ítems de los recobros objeto del hallazgo y se expusieron criterios técnicos y jurídicos que permitieron confirmar que se configuró el reconocimiento sin justa causa de ciento diecisiete (117) ítems (111 recobros) por valor total de $37.628.200,43, distribuidos así: i) $26.565.540,00 por concepto de capital y </w:t>
      </w:r>
      <w:r w:rsidR="009417A2" w:rsidRPr="009417A2">
        <w:rPr>
          <w:rFonts w:ascii="Verdana" w:eastAsia="Calibri" w:hAnsi="Verdana" w:cs="Arial"/>
          <w:kern w:val="2"/>
          <w:sz w:val="21"/>
          <w:szCs w:val="21"/>
          <w:lang w:val="es-CO" w:eastAsia="es-CO"/>
          <w14:ligatures w14:val="standardContextual"/>
        </w:rPr>
        <w:t xml:space="preserve">$3.760.747,89 por concepto de la actualización del valor del capital descontado conforme al IPC publicado para la fecha de reintegro y </w:t>
      </w:r>
      <w:proofErr w:type="spellStart"/>
      <w:r w:rsidR="009417A2" w:rsidRPr="009417A2">
        <w:rPr>
          <w:rFonts w:ascii="Verdana" w:eastAsia="Calibri" w:hAnsi="Verdana" w:cs="Arial"/>
          <w:kern w:val="2"/>
          <w:sz w:val="21"/>
          <w:szCs w:val="21"/>
          <w:lang w:val="es-CO" w:eastAsia="es-CO"/>
          <w14:ligatures w14:val="standardContextual"/>
        </w:rPr>
        <w:t>iii</w:t>
      </w:r>
      <w:proofErr w:type="spellEnd"/>
      <w:r w:rsidR="009417A2" w:rsidRPr="009417A2">
        <w:rPr>
          <w:rFonts w:ascii="Verdana" w:eastAsia="Calibri" w:hAnsi="Verdana" w:cs="Arial"/>
          <w:kern w:val="2"/>
          <w:sz w:val="21"/>
          <w:szCs w:val="21"/>
          <w:lang w:val="es-CO" w:eastAsia="es-CO"/>
          <w14:ligatures w14:val="standardContextual"/>
        </w:rPr>
        <w:t>) $7.301.912,54 por concepto de la actualización del valor de capital conforme al IPC con corte al 30 de noviembre de 2024, correspondiente a ciento diecisiete (117) ítems (111 recobros)</w:t>
      </w:r>
      <w:r w:rsidR="00F56B95" w:rsidRPr="00F56B95">
        <w:rPr>
          <w:rFonts w:ascii="Verdana" w:eastAsia="Calibri" w:hAnsi="Verdana" w:cs="Arial"/>
          <w:kern w:val="2"/>
          <w:sz w:val="21"/>
          <w:szCs w:val="21"/>
          <w:lang w:val="es-CO" w:eastAsia="es-CO"/>
          <w14:ligatures w14:val="standardContextual"/>
        </w:rPr>
        <w:t>.</w:t>
      </w:r>
    </w:p>
    <w:p w14:paraId="5DDA3BAA" w14:textId="77777777" w:rsidR="00EC0107" w:rsidRPr="00EC0107" w:rsidRDefault="00EC0107" w:rsidP="00EC0107">
      <w:pPr>
        <w:widowControl/>
        <w:suppressAutoHyphens/>
        <w:autoSpaceDE/>
        <w:autoSpaceDN/>
        <w:spacing w:line="256" w:lineRule="auto"/>
        <w:jc w:val="both"/>
        <w:rPr>
          <w:rFonts w:ascii="Verdana" w:eastAsia="Arial" w:hAnsi="Verdana" w:cs="Arial"/>
          <w:i/>
          <w:kern w:val="2"/>
          <w:sz w:val="21"/>
          <w:szCs w:val="21"/>
          <w:lang w:val="es-CO"/>
          <w14:ligatures w14:val="standardContextual"/>
        </w:rPr>
      </w:pPr>
    </w:p>
    <w:p w14:paraId="182FCCA4" w14:textId="7DFA8267" w:rsidR="00EC0107" w:rsidRPr="00EC0107" w:rsidRDefault="00EC0107" w:rsidP="00EC0107">
      <w:pPr>
        <w:widowControl/>
        <w:shd w:val="clear" w:color="auto" w:fill="FFFFFF"/>
        <w:autoSpaceDE/>
        <w:autoSpaceDN/>
        <w:contextualSpacing/>
        <w:jc w:val="both"/>
        <w:rPr>
          <w:rFonts w:ascii="Verdana" w:eastAsia="Times New Roman" w:hAnsi="Verdana" w:cs="Times New Roman"/>
          <w:sz w:val="21"/>
          <w:szCs w:val="21"/>
          <w:lang w:eastAsia="es-ES"/>
        </w:rPr>
      </w:pPr>
      <w:bookmarkStart w:id="43" w:name="_Hlk101335649"/>
      <w:r w:rsidRPr="00EC0107">
        <w:rPr>
          <w:rFonts w:ascii="Verdana" w:eastAsia="Arial" w:hAnsi="Verdana" w:cs="Arial"/>
          <w:sz w:val="21"/>
          <w:szCs w:val="21"/>
          <w:lang w:eastAsia="es-ES"/>
        </w:rPr>
        <w:lastRenderedPageBreak/>
        <w:t xml:space="preserve">Por lo anterior, </w:t>
      </w:r>
      <w:r w:rsidRPr="00EC0107">
        <w:rPr>
          <w:rFonts w:ascii="Verdana" w:eastAsia="Arial" w:hAnsi="Verdana" w:cs="Arial"/>
          <w:sz w:val="21"/>
          <w:szCs w:val="21"/>
          <w:lang w:val="es-ES_tradnl" w:eastAsia="es-ES"/>
        </w:rPr>
        <w:t xml:space="preserve">con fundamento en lo evidenciado dentro del procedimiento administrativo especial de reintegro, </w:t>
      </w:r>
      <w:r w:rsidRPr="00EC0107">
        <w:rPr>
          <w:rFonts w:ascii="Verdana" w:eastAsia="Arial" w:hAnsi="Verdana" w:cs="Arial"/>
          <w:sz w:val="21"/>
          <w:szCs w:val="21"/>
          <w:lang w:eastAsia="es-ES"/>
        </w:rPr>
        <w:t xml:space="preserve">le corresponde a la ADRES </w:t>
      </w:r>
      <w:r w:rsidR="00F56B95" w:rsidRPr="00F56B95">
        <w:rPr>
          <w:rFonts w:ascii="Verdana" w:eastAsia="Arial" w:hAnsi="Verdana" w:cs="Arial"/>
          <w:sz w:val="21"/>
          <w:szCs w:val="21"/>
          <w:lang w:eastAsia="es-ES"/>
        </w:rPr>
        <w:t>ordenar a NUEVA EPS S.A., identificada con NIT 900.156.264-2, el reintegro de los recursos reconocidos sin justa causa.</w:t>
      </w:r>
    </w:p>
    <w:p w14:paraId="7CCA764F" w14:textId="77777777" w:rsidR="00EC0107" w:rsidRPr="00EC0107" w:rsidRDefault="00EC0107" w:rsidP="00EC0107">
      <w:pPr>
        <w:widowControl/>
        <w:shd w:val="clear" w:color="auto" w:fill="FFFFFF"/>
        <w:suppressAutoHyphens/>
        <w:autoSpaceDE/>
        <w:autoSpaceDN/>
        <w:contextualSpacing/>
        <w:jc w:val="both"/>
        <w:rPr>
          <w:rFonts w:ascii="Verdana" w:eastAsia="Times New Roman" w:hAnsi="Verdana" w:cs="Arial"/>
          <w:sz w:val="21"/>
          <w:szCs w:val="21"/>
          <w:lang w:eastAsia="es-ES"/>
        </w:rPr>
      </w:pPr>
    </w:p>
    <w:p w14:paraId="7E29A084"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bookmarkStart w:id="44" w:name="_Hlk75200135"/>
      <w:bookmarkEnd w:id="43"/>
      <w:r w:rsidRPr="00EC0107">
        <w:rPr>
          <w:rFonts w:ascii="Verdana" w:eastAsia="Calibri" w:hAnsi="Verdana" w:cs="Arial"/>
          <w:color w:val="000000"/>
          <w:kern w:val="2"/>
          <w:sz w:val="21"/>
          <w:szCs w:val="21"/>
          <w:lang w:val="es-CO"/>
          <w14:ligatures w14:val="standardContextual"/>
        </w:rPr>
        <w:t>Finalmente, cabe indicar que la Dirección General de la Administradora de Recursos del Sistema General de Seguridad Social en Salud (ADRES), mediante el artículo 6 de la Resolución 1012 de 2022, delegó en la Dirección de Otras Prestaciones la función de expedir los actos administrativos particulares y concretos requeridos para adelantar el procedimiento de reintegro de los recursos presuntamente apropiados o reconocidos sin justa causa por concepto de servicios y tecnologías de salud no financiadas con cargo a la UPC, así como de los recursos que resulten de las reclamaciones por servicios de salud, indemnizaciones y gastos derivados de accidentes de tránsito que involucren automotores no asegurados con póliza SOAT o no identificados, eventos catastróficos de origen natural, eventos terroristas y los demás eventos aprobados por el Ministerio de Salud y Protección Social.</w:t>
      </w:r>
    </w:p>
    <w:bookmarkEnd w:id="44"/>
    <w:p w14:paraId="1DFFF6D8"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p>
    <w:p w14:paraId="7FAD7EED" w14:textId="77777777" w:rsidR="00EC0107" w:rsidRP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r w:rsidRPr="00EC0107">
        <w:rPr>
          <w:rFonts w:ascii="Verdana" w:eastAsia="Arial" w:hAnsi="Verdana" w:cs="Arial"/>
          <w:kern w:val="2"/>
          <w:sz w:val="21"/>
          <w:szCs w:val="21"/>
          <w:lang w:val="es-CO"/>
          <w14:ligatures w14:val="standardContextual"/>
        </w:rPr>
        <w:t>En mérito de lo expuesto,</w:t>
      </w:r>
    </w:p>
    <w:p w14:paraId="3DEB4EB9" w14:textId="77777777" w:rsidR="00EC0107" w:rsidRP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0737D62B" w14:textId="77777777" w:rsidR="00EC0107" w:rsidRPr="00EC0107" w:rsidRDefault="00EC0107" w:rsidP="00EC0107">
      <w:pPr>
        <w:widowControl/>
        <w:suppressAutoHyphens/>
        <w:adjustRightInd w:val="0"/>
        <w:spacing w:line="256" w:lineRule="auto"/>
        <w:jc w:val="center"/>
        <w:rPr>
          <w:rFonts w:ascii="Verdana" w:eastAsia="Calibri" w:hAnsi="Verdana" w:cs="Arial"/>
          <w:b/>
          <w:vanish/>
          <w:color w:val="000000"/>
          <w:kern w:val="2"/>
          <w:sz w:val="21"/>
          <w:szCs w:val="21"/>
          <w:lang w:val="es-CO"/>
          <w14:ligatures w14:val="standardContextual"/>
        </w:rPr>
      </w:pPr>
      <w:r w:rsidRPr="00EC0107">
        <w:rPr>
          <w:rFonts w:ascii="Verdana" w:eastAsia="Calibri" w:hAnsi="Verdana" w:cs="Arial"/>
          <w:b/>
          <w:color w:val="000000"/>
          <w:kern w:val="2"/>
          <w:sz w:val="21"/>
          <w:szCs w:val="21"/>
          <w:lang w:val="es-CO"/>
          <w14:ligatures w14:val="standardContextual"/>
        </w:rPr>
        <w:t>RESUELVE</w:t>
      </w:r>
    </w:p>
    <w:p w14:paraId="041FE3A0" w14:textId="77777777" w:rsidR="00EC0107" w:rsidRPr="00EC0107" w:rsidRDefault="00EC0107" w:rsidP="00EC0107">
      <w:pPr>
        <w:widowControl/>
        <w:suppressAutoHyphens/>
        <w:adjustRightInd w:val="0"/>
        <w:spacing w:line="256" w:lineRule="auto"/>
        <w:jc w:val="both"/>
        <w:rPr>
          <w:rFonts w:ascii="Verdana" w:eastAsia="Calibri" w:hAnsi="Verdana" w:cs="Arial"/>
          <w:b/>
          <w:color w:val="000000"/>
          <w:kern w:val="2"/>
          <w:sz w:val="21"/>
          <w:szCs w:val="21"/>
          <w:lang w:val="es-CO"/>
          <w14:ligatures w14:val="standardContextual"/>
        </w:rPr>
      </w:pPr>
      <w:r w:rsidRPr="00EC0107">
        <w:rPr>
          <w:rFonts w:ascii="Verdana" w:eastAsia="Calibri" w:hAnsi="Verdana" w:cs="Arial"/>
          <w:b/>
          <w:color w:val="000000"/>
          <w:kern w:val="2"/>
          <w:sz w:val="21"/>
          <w:szCs w:val="21"/>
          <w:lang w:val="es-CO"/>
          <w14:ligatures w14:val="standardContextual"/>
        </w:rPr>
        <w:t xml:space="preserve"> </w:t>
      </w:r>
    </w:p>
    <w:p w14:paraId="566C26D9"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p>
    <w:p w14:paraId="0E1B35BE" w14:textId="172FBBBC" w:rsidR="00EC0107" w:rsidRPr="00EC0107" w:rsidRDefault="00EC0107" w:rsidP="00EC0107">
      <w:pPr>
        <w:widowControl/>
        <w:suppressAutoHyphens/>
        <w:autoSpaceDE/>
        <w:autoSpaceDN/>
        <w:spacing w:line="256" w:lineRule="auto"/>
        <w:jc w:val="both"/>
        <w:rPr>
          <w:rFonts w:ascii="Verdana" w:eastAsia="Calibri" w:hAnsi="Verdana" w:cs="Calibri"/>
          <w:b/>
          <w:bCs/>
          <w:kern w:val="2"/>
          <w:sz w:val="21"/>
          <w:szCs w:val="21"/>
          <w:lang w:val="es-CO" w:eastAsia="es-CO"/>
          <w14:ligatures w14:val="standardContextual"/>
        </w:rPr>
      </w:pPr>
      <w:r w:rsidRPr="00EC0107">
        <w:rPr>
          <w:rFonts w:ascii="Verdana" w:eastAsia="Calibri" w:hAnsi="Verdana" w:cs="Arial"/>
          <w:b/>
          <w:bCs/>
          <w:kern w:val="2"/>
          <w:sz w:val="21"/>
          <w:szCs w:val="21"/>
          <w:lang w:val="es-CO" w:eastAsia="es-CO"/>
          <w14:ligatures w14:val="standardContextual"/>
        </w:rPr>
        <w:t xml:space="preserve">ARTÍCULO PRIMERO. DECLARAR </w:t>
      </w:r>
      <w:r w:rsidRPr="00EC0107">
        <w:rPr>
          <w:rFonts w:ascii="Verdana" w:eastAsia="Calibri" w:hAnsi="Verdana" w:cs="Arial"/>
          <w:bCs/>
          <w:kern w:val="2"/>
          <w:sz w:val="21"/>
          <w:szCs w:val="21"/>
          <w:lang w:val="es-CO" w:eastAsia="es-CO"/>
          <w14:ligatures w14:val="standardContextual"/>
        </w:rPr>
        <w:t xml:space="preserve">que </w:t>
      </w:r>
      <w:r w:rsidR="003F670D" w:rsidRPr="003F670D">
        <w:rPr>
          <w:rFonts w:ascii="Verdana" w:eastAsia="Calibri" w:hAnsi="Verdana" w:cs="Arial"/>
          <w:bCs/>
          <w:kern w:val="2"/>
          <w:sz w:val="21"/>
          <w:szCs w:val="21"/>
          <w:lang w:val="es-CO" w:eastAsia="es-CO"/>
          <w14:ligatures w14:val="standardContextual"/>
        </w:rPr>
        <w:t xml:space="preserve">NUEVA EMPRESA PROMOTORA DE SALUD S.A. - EN INTERVENCIÓN BAJO LA MEDIDA DE TOMA DE POSESIÓN, identificada con NIT 900.156.264-2, como resultado del procedimiento de reintegro de recursos reconocidos sin justa causa, adeuda a la Administradora de los Recursos del Sistema General de Seguridad Social en Salud (ADRES) la suma de </w:t>
      </w:r>
      <w:r w:rsidR="003F670D" w:rsidRPr="003F670D">
        <w:rPr>
          <w:rFonts w:ascii="Verdana" w:eastAsia="Calibri" w:hAnsi="Verdana" w:cs="Arial"/>
          <w:b/>
          <w:kern w:val="2"/>
          <w:sz w:val="21"/>
          <w:szCs w:val="21"/>
          <w:lang w:val="es-CO" w:eastAsia="es-CO"/>
          <w14:ligatures w14:val="standardContextual"/>
        </w:rPr>
        <w:t>VEINTISÉIS MILLONES QUINIENTOS SESENTA Y CINCO MIL QUINIENTOS CUARENTA PESOS ($26.565.540,00) M/CTE.</w:t>
      </w:r>
      <w:r w:rsidR="003F670D" w:rsidRPr="003F670D">
        <w:rPr>
          <w:rFonts w:ascii="Verdana" w:eastAsia="Calibri" w:hAnsi="Verdana" w:cs="Arial"/>
          <w:bCs/>
          <w:kern w:val="2"/>
          <w:sz w:val="21"/>
          <w:szCs w:val="21"/>
          <w:lang w:val="es-CO" w:eastAsia="es-CO"/>
          <w14:ligatures w14:val="standardContextual"/>
        </w:rPr>
        <w:t xml:space="preserve">, por concepto de recursos reconocidos sin justa causa, </w:t>
      </w:r>
      <w:r w:rsidR="003F670D" w:rsidRPr="003F670D">
        <w:rPr>
          <w:rFonts w:ascii="Verdana" w:eastAsia="Calibri" w:hAnsi="Verdana" w:cs="Arial"/>
          <w:b/>
          <w:kern w:val="2"/>
          <w:sz w:val="21"/>
          <w:szCs w:val="21"/>
          <w:lang w:val="es-CO" w:eastAsia="es-CO"/>
          <w14:ligatures w14:val="standardContextual"/>
        </w:rPr>
        <w:t>TRES MILLONES SETECIENTOS SESENTA MIL SETECIENTOS CUARENTA Y SIETE PESOS CON OCHENTA Y NUEVE CENTAVOS ($3.760.747,89) M/CTE.</w:t>
      </w:r>
      <w:r w:rsidR="003F670D" w:rsidRPr="003F670D">
        <w:rPr>
          <w:rFonts w:ascii="Verdana" w:eastAsia="Calibri" w:hAnsi="Verdana" w:cs="Arial"/>
          <w:bCs/>
          <w:kern w:val="2"/>
          <w:sz w:val="21"/>
          <w:szCs w:val="21"/>
          <w:lang w:val="es-CO" w:eastAsia="es-CO"/>
          <w14:ligatures w14:val="standardContextual"/>
        </w:rPr>
        <w:t>,</w:t>
      </w:r>
      <w:r w:rsidR="00BD1E8C">
        <w:rPr>
          <w:rFonts w:ascii="Verdana" w:eastAsia="Calibri" w:hAnsi="Verdana" w:cs="Arial"/>
          <w:bCs/>
          <w:kern w:val="2"/>
          <w:sz w:val="21"/>
          <w:szCs w:val="21"/>
          <w:lang w:val="es-CO" w:eastAsia="es-CO"/>
          <w14:ligatures w14:val="standardContextual"/>
        </w:rPr>
        <w:t xml:space="preserve"> </w:t>
      </w:r>
      <w:r w:rsidR="00BD1E8C" w:rsidRPr="00BD1E8C">
        <w:rPr>
          <w:rFonts w:ascii="Verdana" w:eastAsia="Calibri" w:hAnsi="Verdana" w:cs="Arial"/>
          <w:bCs/>
          <w:kern w:val="2"/>
          <w:sz w:val="21"/>
          <w:szCs w:val="21"/>
          <w:lang w:val="es-CO" w:eastAsia="es-CO"/>
          <w14:ligatures w14:val="standardContextual"/>
        </w:rPr>
        <w:t>por concepto de la actualización del valor del capital descontado conforme al IPC publicado para la fecha de reintegro</w:t>
      </w:r>
      <w:r w:rsidR="00BD1E8C">
        <w:rPr>
          <w:rFonts w:ascii="Verdana" w:eastAsia="Calibri" w:hAnsi="Verdana" w:cs="Arial"/>
          <w:bCs/>
          <w:kern w:val="2"/>
          <w:sz w:val="21"/>
          <w:szCs w:val="21"/>
          <w:lang w:val="es-CO" w:eastAsia="es-CO"/>
          <w14:ligatures w14:val="standardContextual"/>
        </w:rPr>
        <w:t xml:space="preserve"> y </w:t>
      </w:r>
      <w:r w:rsidR="00BD1E8C">
        <w:rPr>
          <w:rFonts w:ascii="Verdana" w:eastAsia="Calibri" w:hAnsi="Verdana" w:cs="Arial"/>
          <w:b/>
          <w:kern w:val="2"/>
          <w:sz w:val="21"/>
          <w:szCs w:val="21"/>
          <w:lang w:val="es-CO" w:eastAsia="es-CO"/>
          <w14:ligatures w14:val="standardContextual"/>
        </w:rPr>
        <w:t>SIETE MILLONES TRESCIENTOS UN MIL NOVECIENTOS DOCE PESOS CON CINCUENTA Y CUATRO CENTAVOS (</w:t>
      </w:r>
      <w:r w:rsidR="00BD1E8C" w:rsidRPr="00BD1E8C">
        <w:rPr>
          <w:rFonts w:ascii="Verdana" w:eastAsia="Calibri" w:hAnsi="Verdana" w:cs="Arial"/>
          <w:b/>
          <w:kern w:val="2"/>
          <w:sz w:val="21"/>
          <w:szCs w:val="21"/>
          <w:lang w:val="es-CO" w:eastAsia="es-CO"/>
          <w14:ligatures w14:val="standardContextual"/>
        </w:rPr>
        <w:t>$7.301.912,54</w:t>
      </w:r>
      <w:r w:rsidR="00BD1E8C" w:rsidRPr="00BD1E8C">
        <w:rPr>
          <w:rFonts w:ascii="Verdana" w:eastAsia="Calibri" w:hAnsi="Verdana" w:cs="Arial"/>
          <w:b/>
          <w:kern w:val="2"/>
          <w:sz w:val="21"/>
          <w:szCs w:val="21"/>
          <w:lang w:val="es-CO" w:eastAsia="es-CO"/>
          <w14:ligatures w14:val="standardContextual"/>
        </w:rPr>
        <w:t>)</w:t>
      </w:r>
      <w:r w:rsidR="00BD1E8C">
        <w:rPr>
          <w:rFonts w:ascii="Verdana" w:eastAsia="Calibri" w:hAnsi="Verdana" w:cs="Arial"/>
          <w:bCs/>
          <w:kern w:val="2"/>
          <w:sz w:val="21"/>
          <w:szCs w:val="21"/>
          <w:lang w:val="es-CO" w:eastAsia="es-CO"/>
          <w14:ligatures w14:val="standardContextual"/>
        </w:rPr>
        <w:t xml:space="preserve"> </w:t>
      </w:r>
      <w:r w:rsidR="00BD1E8C">
        <w:rPr>
          <w:rFonts w:ascii="Verdana" w:eastAsia="Calibri" w:hAnsi="Verdana" w:cs="Arial"/>
          <w:b/>
          <w:kern w:val="2"/>
          <w:sz w:val="21"/>
          <w:szCs w:val="21"/>
          <w:lang w:val="es-CO" w:eastAsia="es-CO"/>
          <w14:ligatures w14:val="standardContextual"/>
        </w:rPr>
        <w:t xml:space="preserve">M/CTE., </w:t>
      </w:r>
      <w:r w:rsidR="003F670D" w:rsidRPr="003F670D">
        <w:rPr>
          <w:rFonts w:ascii="Verdana" w:eastAsia="Calibri" w:hAnsi="Verdana" w:cs="Arial"/>
          <w:bCs/>
          <w:kern w:val="2"/>
          <w:sz w:val="21"/>
          <w:szCs w:val="21"/>
          <w:lang w:val="es-CO" w:eastAsia="es-CO"/>
          <w14:ligatures w14:val="standardContextual"/>
        </w:rPr>
        <w:t>producto de la indexación al IPC con corte al 30 de noviembre de 2024.</w:t>
      </w:r>
    </w:p>
    <w:p w14:paraId="44E96482" w14:textId="77777777" w:rsidR="00EC0107" w:rsidRDefault="00EC0107" w:rsidP="00EC0107">
      <w:pPr>
        <w:widowControl/>
        <w:suppressAutoHyphens/>
        <w:autoSpaceDE/>
        <w:autoSpaceDN/>
        <w:spacing w:line="256" w:lineRule="auto"/>
        <w:jc w:val="both"/>
        <w:rPr>
          <w:rFonts w:ascii="Verdana" w:eastAsia="Calibri" w:hAnsi="Verdana" w:cs="Arial"/>
          <w:b/>
          <w:bCs/>
          <w:kern w:val="2"/>
          <w:sz w:val="21"/>
          <w:szCs w:val="21"/>
          <w:lang w:val="es-CO" w:eastAsia="es-CO"/>
          <w14:ligatures w14:val="standardContextual"/>
        </w:rPr>
      </w:pPr>
    </w:p>
    <w:p w14:paraId="018146C9" w14:textId="464B1D41" w:rsidR="00193EA9" w:rsidRPr="003F670D" w:rsidRDefault="007173AA" w:rsidP="00EC0107">
      <w:pPr>
        <w:widowControl/>
        <w:suppressAutoHyphens/>
        <w:autoSpaceDE/>
        <w:autoSpaceDN/>
        <w:spacing w:line="256" w:lineRule="auto"/>
        <w:jc w:val="both"/>
        <w:rPr>
          <w:rFonts w:ascii="Verdana" w:eastAsia="Calibri" w:hAnsi="Verdana" w:cs="Arial"/>
          <w:kern w:val="2"/>
          <w:sz w:val="21"/>
          <w:szCs w:val="21"/>
          <w:lang w:val="es-CO" w:eastAsia="es-CO"/>
          <w14:ligatures w14:val="standardContextual"/>
        </w:rPr>
      </w:pPr>
      <w:r w:rsidRPr="003F670D">
        <w:rPr>
          <w:rFonts w:ascii="Verdana" w:eastAsia="Calibri" w:hAnsi="Verdana" w:cs="Arial"/>
          <w:b/>
          <w:kern w:val="2"/>
          <w:sz w:val="21"/>
          <w:szCs w:val="21"/>
          <w:lang w:val="es-CO" w:eastAsia="es-CO"/>
          <w14:ligatures w14:val="standardContextual"/>
        </w:rPr>
        <w:t>Parágrafo.</w:t>
      </w:r>
      <w:r w:rsidRPr="003F670D">
        <w:rPr>
          <w:rFonts w:ascii="Verdana" w:eastAsia="Calibri" w:hAnsi="Verdana" w:cs="Arial"/>
          <w:bCs/>
          <w:kern w:val="2"/>
          <w:sz w:val="21"/>
          <w:szCs w:val="21"/>
          <w:lang w:val="es-CO" w:eastAsia="es-CO"/>
          <w14:ligatures w14:val="standardContextual"/>
        </w:rPr>
        <w:t xml:space="preserve"> </w:t>
      </w:r>
      <w:r w:rsidR="002A4A86" w:rsidRPr="003F670D">
        <w:rPr>
          <w:rFonts w:ascii="Verdana" w:eastAsia="Calibri" w:hAnsi="Verdana" w:cs="Arial"/>
          <w:bCs/>
          <w:kern w:val="2"/>
          <w:sz w:val="21"/>
          <w:szCs w:val="21"/>
          <w:lang w:val="es-CO" w:eastAsia="es-CO"/>
          <w14:ligatures w14:val="standardContextual"/>
        </w:rPr>
        <w:t>Se solicita</w:t>
      </w:r>
      <w:r w:rsidRPr="003F670D">
        <w:rPr>
          <w:rFonts w:ascii="Verdana" w:eastAsia="Calibri" w:hAnsi="Verdana" w:cs="Arial"/>
          <w:bCs/>
          <w:kern w:val="2"/>
          <w:sz w:val="21"/>
          <w:szCs w:val="21"/>
          <w:lang w:val="es-CO" w:eastAsia="es-CO"/>
          <w14:ligatures w14:val="standardContextual"/>
        </w:rPr>
        <w:t xml:space="preserve"> a la</w:t>
      </w:r>
      <w:r w:rsidRPr="003F670D">
        <w:rPr>
          <w:rFonts w:ascii="Verdana" w:eastAsia="Calibri" w:hAnsi="Verdana" w:cs="Arial"/>
          <w:kern w:val="2"/>
          <w:sz w:val="21"/>
          <w:szCs w:val="21"/>
          <w:lang w:val="es-CO" w:eastAsia="es-CO"/>
          <w14:ligatures w14:val="standardContextual"/>
        </w:rPr>
        <w:t xml:space="preserve"> </w:t>
      </w:r>
      <w:r w:rsidR="0050695E" w:rsidRPr="003F670D">
        <w:rPr>
          <w:rFonts w:ascii="Verdana" w:eastAsia="Calibri" w:hAnsi="Verdana" w:cs="Arial"/>
          <w:kern w:val="2"/>
          <w:sz w:val="21"/>
          <w:szCs w:val="21"/>
          <w:lang w:val="es-CO" w:eastAsia="es-CO"/>
          <w14:ligatures w14:val="standardContextual"/>
        </w:rPr>
        <w:t xml:space="preserve">EPS </w:t>
      </w:r>
      <w:r w:rsidR="00474B3F" w:rsidRPr="003F670D">
        <w:rPr>
          <w:rFonts w:ascii="Verdana" w:eastAsia="Calibri" w:hAnsi="Verdana" w:cs="Arial"/>
          <w:bCs/>
          <w:kern w:val="2"/>
          <w:sz w:val="21"/>
          <w:szCs w:val="21"/>
          <w:lang w:val="es-CO" w:eastAsia="es-CO"/>
          <w14:ligatures w14:val="standardContextual"/>
        </w:rPr>
        <w:t>que indique</w:t>
      </w:r>
      <w:r w:rsidR="0050695E" w:rsidRPr="003F670D">
        <w:rPr>
          <w:rFonts w:ascii="Verdana" w:eastAsia="Calibri" w:hAnsi="Verdana" w:cs="Arial"/>
          <w:bCs/>
          <w:kern w:val="2"/>
          <w:sz w:val="21"/>
          <w:szCs w:val="21"/>
          <w:lang w:val="es-CO" w:eastAsia="es-CO"/>
          <w14:ligatures w14:val="standardContextual"/>
        </w:rPr>
        <w:t xml:space="preserve"> a la ADRES a qué valores adeudados se aplicará el saldo a</w:t>
      </w:r>
      <w:r w:rsidR="007557CB" w:rsidRPr="003F670D">
        <w:rPr>
          <w:rFonts w:ascii="Verdana" w:eastAsia="Calibri" w:hAnsi="Verdana" w:cs="Arial"/>
          <w:bCs/>
          <w:kern w:val="2"/>
          <w:sz w:val="21"/>
          <w:szCs w:val="21"/>
          <w:lang w:val="es-CO" w:eastAsia="es-CO"/>
          <w14:ligatures w14:val="standardContextual"/>
        </w:rPr>
        <w:t xml:space="preserve"> su</w:t>
      </w:r>
      <w:r w:rsidR="0050695E" w:rsidRPr="003F670D">
        <w:rPr>
          <w:rFonts w:ascii="Verdana" w:eastAsia="Calibri" w:hAnsi="Verdana" w:cs="Arial"/>
          <w:bCs/>
          <w:kern w:val="2"/>
          <w:sz w:val="21"/>
          <w:szCs w:val="21"/>
          <w:lang w:val="es-CO" w:eastAsia="es-CO"/>
          <w14:ligatures w14:val="standardContextual"/>
        </w:rPr>
        <w:t xml:space="preserve"> favor </w:t>
      </w:r>
      <w:r w:rsidR="005405AA" w:rsidRPr="003F670D">
        <w:rPr>
          <w:rFonts w:ascii="Verdana" w:eastAsia="Calibri" w:hAnsi="Verdana" w:cs="Arial"/>
          <w:bCs/>
          <w:kern w:val="2"/>
          <w:sz w:val="21"/>
          <w:szCs w:val="21"/>
          <w:lang w:val="es-CO" w:eastAsia="es-CO"/>
          <w14:ligatures w14:val="standardContextual"/>
        </w:rPr>
        <w:t>descrito en la parte motiva del presente acto administrativo.</w:t>
      </w:r>
    </w:p>
    <w:p w14:paraId="2E025A12" w14:textId="77777777" w:rsidR="00193EA9" w:rsidRPr="00EC0107" w:rsidRDefault="00193EA9" w:rsidP="00EC0107">
      <w:pPr>
        <w:widowControl/>
        <w:suppressAutoHyphens/>
        <w:autoSpaceDE/>
        <w:autoSpaceDN/>
        <w:spacing w:line="256" w:lineRule="auto"/>
        <w:jc w:val="both"/>
        <w:rPr>
          <w:rFonts w:ascii="Verdana" w:eastAsia="Calibri" w:hAnsi="Verdana" w:cs="Arial"/>
          <w:b/>
          <w:bCs/>
          <w:kern w:val="2"/>
          <w:sz w:val="21"/>
          <w:szCs w:val="21"/>
          <w:lang w:val="es-CO" w:eastAsia="es-CO"/>
          <w14:ligatures w14:val="standardContextual"/>
        </w:rPr>
      </w:pPr>
    </w:p>
    <w:p w14:paraId="4871637E" w14:textId="64C7A7BB" w:rsidR="00EC0107" w:rsidRDefault="00EC0107" w:rsidP="00EC0107">
      <w:pPr>
        <w:widowControl/>
        <w:suppressAutoHyphens/>
        <w:autoSpaceDE/>
        <w:autoSpaceDN/>
        <w:spacing w:line="256" w:lineRule="auto"/>
        <w:jc w:val="both"/>
        <w:rPr>
          <w:rFonts w:ascii="Verdana" w:eastAsia="Calibri" w:hAnsi="Verdana" w:cs="Arial"/>
          <w:bCs/>
          <w:kern w:val="2"/>
          <w:sz w:val="21"/>
          <w:szCs w:val="21"/>
          <w:lang w:val="es-CO" w:eastAsia="es-CO"/>
          <w14:ligatures w14:val="standardContextual"/>
        </w:rPr>
      </w:pPr>
      <w:r w:rsidRPr="00EC0107">
        <w:rPr>
          <w:rFonts w:ascii="Verdana" w:eastAsia="Calibri" w:hAnsi="Verdana" w:cs="Arial"/>
          <w:b/>
          <w:kern w:val="2"/>
          <w:sz w:val="21"/>
          <w:szCs w:val="21"/>
          <w:lang w:val="es-CO" w:eastAsia="es-CO"/>
          <w14:ligatures w14:val="standardContextual"/>
        </w:rPr>
        <w:t xml:space="preserve">ARTÍCULO SEGUNDO. ORDENAR </w:t>
      </w:r>
      <w:r w:rsidRPr="00EC0107">
        <w:rPr>
          <w:rFonts w:ascii="Verdana" w:eastAsia="Calibri" w:hAnsi="Verdana" w:cs="Arial"/>
          <w:bCs/>
          <w:kern w:val="2"/>
          <w:sz w:val="21"/>
          <w:szCs w:val="21"/>
          <w:lang w:val="es-CO" w:eastAsia="es-CO"/>
          <w14:ligatures w14:val="standardContextual"/>
        </w:rPr>
        <w:t xml:space="preserve">a </w:t>
      </w:r>
      <w:r w:rsidR="001B56A3" w:rsidRPr="001B56A3">
        <w:rPr>
          <w:rFonts w:ascii="Verdana" w:eastAsia="Calibri" w:hAnsi="Verdana" w:cs="Arial"/>
          <w:bCs/>
          <w:kern w:val="2"/>
          <w:sz w:val="21"/>
          <w:szCs w:val="21"/>
          <w:lang w:val="es-CO" w:eastAsia="es-CO"/>
          <w14:ligatures w14:val="standardContextual"/>
        </w:rPr>
        <w:t xml:space="preserve">NUEVA EMPRESA PROMOTORA DE SALUD S.A. - EN INTERVENCIÓN BAJO LA MEDIDA DE TOMA DE POSESIÓN, identificada con NIT 900.156.264-2, reintegrar a la Administradora de los Recursos del Sistema General de Seguridad Social en Salud (ADRES) la suma de </w:t>
      </w:r>
      <w:r w:rsidR="001B56A3" w:rsidRPr="003F670D">
        <w:rPr>
          <w:rFonts w:ascii="Verdana" w:eastAsia="Calibri" w:hAnsi="Verdana" w:cs="Arial"/>
          <w:b/>
          <w:kern w:val="2"/>
          <w:sz w:val="21"/>
          <w:szCs w:val="21"/>
          <w:lang w:val="es-CO" w:eastAsia="es-CO"/>
          <w14:ligatures w14:val="standardContextual"/>
        </w:rPr>
        <w:t>VEINTISÉIS MILLONES QUINIENTOS SESENTA Y CINCO MIL QUINIENTOS CUARENTA PESOS ($26.565.540,00) M/CTE.</w:t>
      </w:r>
      <w:r w:rsidR="001B56A3" w:rsidRPr="003F670D">
        <w:rPr>
          <w:rFonts w:ascii="Verdana" w:eastAsia="Calibri" w:hAnsi="Verdana" w:cs="Arial"/>
          <w:bCs/>
          <w:kern w:val="2"/>
          <w:sz w:val="21"/>
          <w:szCs w:val="21"/>
          <w:lang w:val="es-CO" w:eastAsia="es-CO"/>
          <w14:ligatures w14:val="standardContextual"/>
        </w:rPr>
        <w:t xml:space="preserve">, por concepto de recursos reconocidos sin justa causa, y </w:t>
      </w:r>
      <w:r w:rsidR="001B56A3" w:rsidRPr="003F670D">
        <w:rPr>
          <w:rFonts w:ascii="Verdana" w:eastAsia="Calibri" w:hAnsi="Verdana" w:cs="Arial"/>
          <w:b/>
          <w:kern w:val="2"/>
          <w:sz w:val="21"/>
          <w:szCs w:val="21"/>
          <w:lang w:val="es-CO" w:eastAsia="es-CO"/>
          <w14:ligatures w14:val="standardContextual"/>
        </w:rPr>
        <w:t>TRES MILLONES SETECIENTOS SESENTA MIL SETECIENTOS CUARENTA Y SIETE PESOS CON OCHENTA Y NUEVE CENTAVOS ($3.760.747,89) M/CTE.</w:t>
      </w:r>
      <w:r w:rsidR="001B56A3" w:rsidRPr="003F670D">
        <w:rPr>
          <w:rFonts w:ascii="Verdana" w:eastAsia="Calibri" w:hAnsi="Verdana" w:cs="Arial"/>
          <w:bCs/>
          <w:kern w:val="2"/>
          <w:sz w:val="21"/>
          <w:szCs w:val="21"/>
          <w:lang w:val="es-CO" w:eastAsia="es-CO"/>
          <w14:ligatures w14:val="standardContextual"/>
        </w:rPr>
        <w:t>,</w:t>
      </w:r>
      <w:r w:rsidR="00BD1E8C">
        <w:rPr>
          <w:rFonts w:ascii="Verdana" w:eastAsia="Calibri" w:hAnsi="Verdana" w:cs="Arial"/>
          <w:bCs/>
          <w:kern w:val="2"/>
          <w:sz w:val="21"/>
          <w:szCs w:val="21"/>
          <w:lang w:val="es-CO" w:eastAsia="es-CO"/>
          <w14:ligatures w14:val="standardContextual"/>
        </w:rPr>
        <w:t xml:space="preserve"> </w:t>
      </w:r>
      <w:r w:rsidR="00BD1E8C" w:rsidRPr="00BD1E8C">
        <w:rPr>
          <w:rFonts w:ascii="Verdana" w:eastAsia="Calibri" w:hAnsi="Verdana" w:cs="Arial"/>
          <w:bCs/>
          <w:kern w:val="2"/>
          <w:sz w:val="21"/>
          <w:szCs w:val="21"/>
          <w:lang w:val="es-CO" w:eastAsia="es-CO"/>
          <w14:ligatures w14:val="standardContextual"/>
        </w:rPr>
        <w:t xml:space="preserve">por concepto de la actualización del valor del capital descontado conforme al IPC publicado para la fecha de reintegro y </w:t>
      </w:r>
      <w:r w:rsidR="00BD1E8C" w:rsidRPr="00BD1E8C">
        <w:rPr>
          <w:rFonts w:ascii="Verdana" w:eastAsia="Calibri" w:hAnsi="Verdana" w:cs="Arial"/>
          <w:b/>
          <w:kern w:val="2"/>
          <w:sz w:val="21"/>
          <w:szCs w:val="21"/>
          <w:lang w:val="es-CO" w:eastAsia="es-CO"/>
          <w14:ligatures w14:val="standardContextual"/>
        </w:rPr>
        <w:t xml:space="preserve">SIETE MILLONES TRESCIENTOS UN MIL NOVECIENTOS DOCE PESOS CON CINCUENTA Y CUATRO CENTAVOS </w:t>
      </w:r>
      <w:r w:rsidR="00BD1E8C" w:rsidRPr="00BD1E8C">
        <w:rPr>
          <w:rFonts w:ascii="Verdana" w:eastAsia="Calibri" w:hAnsi="Verdana" w:cs="Arial"/>
          <w:b/>
          <w:kern w:val="2"/>
          <w:sz w:val="21"/>
          <w:szCs w:val="21"/>
          <w:lang w:val="es-CO" w:eastAsia="es-CO"/>
          <w14:ligatures w14:val="standardContextual"/>
        </w:rPr>
        <w:lastRenderedPageBreak/>
        <w:t>($7.301.912,54) M/CTE</w:t>
      </w:r>
      <w:r w:rsidR="00BD1E8C" w:rsidRPr="00BD1E8C">
        <w:rPr>
          <w:rFonts w:ascii="Verdana" w:eastAsia="Calibri" w:hAnsi="Verdana" w:cs="Arial"/>
          <w:bCs/>
          <w:kern w:val="2"/>
          <w:sz w:val="21"/>
          <w:szCs w:val="21"/>
          <w:lang w:val="es-CO" w:eastAsia="es-CO"/>
          <w14:ligatures w14:val="standardContextual"/>
        </w:rPr>
        <w:t>., producto de la indexación al IPC con corte al 30 de noviembre de 2024.</w:t>
      </w:r>
    </w:p>
    <w:p w14:paraId="21827877" w14:textId="77777777" w:rsidR="00BD1E8C" w:rsidRPr="00EC0107" w:rsidRDefault="00BD1E8C" w:rsidP="00EC0107">
      <w:pPr>
        <w:widowControl/>
        <w:suppressAutoHyphens/>
        <w:autoSpaceDE/>
        <w:autoSpaceDN/>
        <w:spacing w:line="256" w:lineRule="auto"/>
        <w:jc w:val="both"/>
        <w:rPr>
          <w:rFonts w:ascii="Verdana" w:eastAsia="Calibri" w:hAnsi="Verdana" w:cs="Arial"/>
          <w:b/>
          <w:bCs/>
          <w:kern w:val="2"/>
          <w:sz w:val="21"/>
          <w:szCs w:val="21"/>
          <w:lang w:val="es-CO" w:eastAsia="es-CO"/>
          <w14:ligatures w14:val="standardContextual"/>
        </w:rPr>
      </w:pPr>
    </w:p>
    <w:p w14:paraId="12F0F7BC" w14:textId="4F9A4ABA" w:rsidR="00EC0107" w:rsidRPr="00510784" w:rsidRDefault="00EC0107" w:rsidP="00EC0107">
      <w:pPr>
        <w:widowControl/>
        <w:shd w:val="clear" w:color="auto" w:fill="FFFFFF"/>
        <w:suppressAutoHyphens/>
        <w:autoSpaceDE/>
        <w:autoSpaceDN/>
        <w:jc w:val="both"/>
        <w:rPr>
          <w:rFonts w:ascii="Verdana" w:eastAsia="Arial Unicode MS" w:hAnsi="Verdana" w:cs="Arial"/>
          <w:bCs/>
          <w:sz w:val="21"/>
          <w:szCs w:val="21"/>
          <w:lang w:eastAsia="es-CO"/>
        </w:rPr>
      </w:pPr>
      <w:r w:rsidRPr="00EC0107">
        <w:rPr>
          <w:rFonts w:ascii="Verdana" w:eastAsia="Arial Unicode MS" w:hAnsi="Verdana" w:cs="Arial"/>
          <w:b/>
          <w:bCs/>
          <w:sz w:val="21"/>
          <w:szCs w:val="21"/>
          <w:lang w:eastAsia="es-ES"/>
        </w:rPr>
        <w:t xml:space="preserve">ARTÍCULO TERCERO. </w:t>
      </w:r>
      <w:r w:rsidRPr="00EC0107">
        <w:rPr>
          <w:rFonts w:ascii="Verdana" w:eastAsia="Arial Unicode MS" w:hAnsi="Verdana" w:cs="Arial"/>
          <w:sz w:val="21"/>
          <w:szCs w:val="21"/>
          <w:lang w:val="es-ES_tradnl" w:eastAsia="es-ES"/>
        </w:rPr>
        <w:t xml:space="preserve">Los recursos enunciados en el artículo segundo deberán ser reintegrados a favor </w:t>
      </w:r>
      <w:r w:rsidRPr="00510784">
        <w:rPr>
          <w:rFonts w:ascii="Verdana" w:eastAsia="Arial Unicode MS" w:hAnsi="Verdana" w:cs="Arial"/>
          <w:sz w:val="21"/>
          <w:szCs w:val="21"/>
          <w:lang w:val="es-ES_tradnl" w:eastAsia="es-ES"/>
        </w:rPr>
        <w:t>de la Administradora de los Recursos del Sistema General de Seguridad Social en Salud – ADRES, en la cuenta corriente No. 309038719 de BBVA, denominada “ADRES – Restituciones MYT” o mediante las opciones de pago establecidas en el artículo 8 de la Resolución 1716 de 2019, modificado por el artículo 1 de la Resolución 995 de 2022</w:t>
      </w:r>
      <w:r w:rsidRPr="00510784">
        <w:rPr>
          <w:rFonts w:ascii="Verdana" w:eastAsia="Arial Unicode MS" w:hAnsi="Verdana" w:cs="Arial"/>
          <w:bCs/>
          <w:sz w:val="21"/>
          <w:szCs w:val="21"/>
          <w:lang w:eastAsia="es-CO"/>
        </w:rPr>
        <w:t>.</w:t>
      </w:r>
    </w:p>
    <w:p w14:paraId="5F30EA2F" w14:textId="77777777" w:rsidR="00EC0107" w:rsidRPr="00510784" w:rsidRDefault="00EC0107" w:rsidP="00EC0107">
      <w:pPr>
        <w:widowControl/>
        <w:shd w:val="clear" w:color="auto" w:fill="FFFFFF"/>
        <w:suppressAutoHyphens/>
        <w:autoSpaceDE/>
        <w:autoSpaceDN/>
        <w:jc w:val="both"/>
        <w:rPr>
          <w:rFonts w:ascii="Verdana" w:eastAsia="Arial Unicode MS" w:hAnsi="Verdana" w:cs="Arial"/>
          <w:bCs/>
          <w:sz w:val="21"/>
          <w:szCs w:val="21"/>
          <w:lang w:eastAsia="es-CO"/>
        </w:rPr>
      </w:pPr>
    </w:p>
    <w:p w14:paraId="7294F320" w14:textId="4F57910E"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14:ligatures w14:val="standardContextual"/>
        </w:rPr>
      </w:pPr>
      <w:r w:rsidRPr="00510784">
        <w:rPr>
          <w:rFonts w:ascii="Verdana" w:eastAsia="Calibri" w:hAnsi="Verdana" w:cs="Arial"/>
          <w:b/>
          <w:bCs/>
          <w:kern w:val="2"/>
          <w:sz w:val="21"/>
          <w:szCs w:val="21"/>
          <w:lang w:val="es-CO"/>
          <w14:ligatures w14:val="standardContextual"/>
        </w:rPr>
        <w:t>ARTÍCULO CUARTO. NOTIFICAR</w:t>
      </w:r>
      <w:r w:rsidRPr="00510784">
        <w:rPr>
          <w:rFonts w:ascii="Verdana" w:eastAsia="Calibri" w:hAnsi="Verdana" w:cs="Arial"/>
          <w:kern w:val="2"/>
          <w:sz w:val="21"/>
          <w:szCs w:val="21"/>
          <w:lang w:val="es-CO"/>
          <w14:ligatures w14:val="standardContextual"/>
        </w:rPr>
        <w:t xml:space="preserve"> al representante legal </w:t>
      </w:r>
      <w:r w:rsidR="00510784" w:rsidRPr="00510784">
        <w:rPr>
          <w:rFonts w:ascii="Verdana" w:eastAsia="Calibri" w:hAnsi="Verdana" w:cs="Arial"/>
          <w:kern w:val="2"/>
          <w:sz w:val="21"/>
          <w:szCs w:val="21"/>
          <w:lang w:val="es-CO"/>
          <w14:ligatures w14:val="standardContextual"/>
        </w:rPr>
        <w:t>de NUEVA EMPRESA PROMOTORA DE SALUD S.A. - EN INTERVENCIÓN BAJO LA MEDIDA DE TOMA DE POSESIÓN, identificada con NIT 900.156.264-2, o quien haga sus veces, el contenido de la presente resolución, el informe de auditoría de que trata la parte motiva de esta y la información relativa al detalle del resultado del análisis contenido en dicho informe al correo electrónico secretaria.general@nuevaeps.com.co, de conformidad con lo establecido en el artículo 68 de la Ley 1437 de 2011.</w:t>
      </w:r>
    </w:p>
    <w:p w14:paraId="573FFB99" w14:textId="77777777"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b/>
          <w:bCs/>
          <w:kern w:val="2"/>
          <w:sz w:val="21"/>
          <w:szCs w:val="21"/>
          <w:lang w:val="es-CO"/>
          <w14:ligatures w14:val="standardContextual"/>
        </w:rPr>
      </w:pPr>
    </w:p>
    <w:p w14:paraId="4CA408DA" w14:textId="407C4147"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14:ligatures w14:val="standardContextual"/>
        </w:rPr>
      </w:pPr>
      <w:r w:rsidRPr="00EC0107">
        <w:rPr>
          <w:rFonts w:ascii="Verdana" w:eastAsia="Calibri" w:hAnsi="Verdana" w:cs="Arial"/>
          <w:b/>
          <w:bCs/>
          <w:kern w:val="2"/>
          <w:sz w:val="21"/>
          <w:szCs w:val="21"/>
          <w:lang w:val="es-CO"/>
          <w14:ligatures w14:val="standardContextual"/>
        </w:rPr>
        <w:t>Parágrafo</w:t>
      </w:r>
      <w:r w:rsidRPr="00EC0107">
        <w:rPr>
          <w:rFonts w:ascii="Verdana" w:eastAsia="Calibri" w:hAnsi="Verdana" w:cs="Arial"/>
          <w:kern w:val="2"/>
          <w:sz w:val="21"/>
          <w:szCs w:val="21"/>
          <w:lang w:val="es-CO"/>
          <w14:ligatures w14:val="standardContextual"/>
        </w:rPr>
        <w:t xml:space="preserve">. Si no pudiere </w:t>
      </w:r>
      <w:r w:rsidR="00510784" w:rsidRPr="00510784">
        <w:rPr>
          <w:rFonts w:ascii="Verdana" w:eastAsia="Calibri" w:hAnsi="Verdana" w:cs="Arial"/>
          <w:kern w:val="2"/>
          <w:sz w:val="21"/>
          <w:szCs w:val="21"/>
          <w:lang w:val="es-CO"/>
          <w14:ligatures w14:val="standardContextual"/>
        </w:rPr>
        <w:t>efectuarse la citación para notificación personal de manera electrónica, se deberá remitir citación para notificación personal a la Carrera 85K N.º 46A - 66 Piso 2 Y 3 de la ciudad de Bogotá D.C., en los términos de los artículos 68 y 69 de la Ley 1437 de 2011.</w:t>
      </w:r>
    </w:p>
    <w:p w14:paraId="4BF47F17" w14:textId="77777777" w:rsidR="00EC0107" w:rsidRPr="00EC0107" w:rsidRDefault="00EC0107" w:rsidP="00EC0107">
      <w:pPr>
        <w:widowControl/>
        <w:shd w:val="clear" w:color="auto" w:fill="FFFFFF"/>
        <w:suppressAutoHyphens/>
        <w:autoSpaceDE/>
        <w:autoSpaceDN/>
        <w:spacing w:line="256" w:lineRule="auto"/>
        <w:rPr>
          <w:rFonts w:ascii="Verdana" w:eastAsia="Calibri" w:hAnsi="Verdana" w:cs="Arial"/>
          <w:kern w:val="2"/>
          <w:sz w:val="21"/>
          <w:szCs w:val="21"/>
          <w:lang w:val="es-CO"/>
          <w14:ligatures w14:val="standardContextual"/>
        </w:rPr>
      </w:pPr>
    </w:p>
    <w:p w14:paraId="7DBC84C5" w14:textId="3F8D3806" w:rsidR="00EC0107" w:rsidRPr="00902A0A" w:rsidRDefault="00EC0107" w:rsidP="00EC0107">
      <w:pPr>
        <w:widowControl/>
        <w:suppressAutoHyphens/>
        <w:autoSpaceDE/>
        <w:autoSpaceDN/>
        <w:spacing w:line="256" w:lineRule="auto"/>
        <w:jc w:val="both"/>
        <w:rPr>
          <w:rFonts w:ascii="Verdana" w:eastAsia="Calibri" w:hAnsi="Verdana" w:cs="Arial"/>
          <w:kern w:val="2"/>
          <w:sz w:val="21"/>
          <w:szCs w:val="21"/>
          <w:lang w:val="es-CO"/>
          <w14:ligatures w14:val="standardContextual"/>
        </w:rPr>
      </w:pPr>
      <w:r w:rsidRPr="00902A0A">
        <w:rPr>
          <w:rFonts w:ascii="Verdana" w:eastAsia="Calibri" w:hAnsi="Verdana" w:cs="Arial"/>
          <w:b/>
          <w:bCs/>
          <w:kern w:val="2"/>
          <w:sz w:val="21"/>
          <w:szCs w:val="21"/>
          <w:lang w:val="es-CO"/>
          <w14:ligatures w14:val="standardContextual"/>
        </w:rPr>
        <w:t>ARTÍCULO QUINTO.</w:t>
      </w:r>
      <w:r w:rsidRPr="00902A0A">
        <w:rPr>
          <w:rFonts w:ascii="Verdana" w:eastAsia="Calibri" w:hAnsi="Verdana" w:cs="Arial"/>
          <w:bCs/>
          <w:kern w:val="2"/>
          <w:sz w:val="21"/>
          <w:szCs w:val="21"/>
          <w:lang w:val="es-CO"/>
          <w14:ligatures w14:val="standardContextual"/>
        </w:rPr>
        <w:t xml:space="preserve"> Contra el presente acto administrativo procede únicamente el recurso de reposición, que podrá interponerse dentro de los diez (10) </w:t>
      </w:r>
      <w:r w:rsidRPr="00902A0A">
        <w:rPr>
          <w:rFonts w:ascii="Verdana" w:eastAsia="Calibri" w:hAnsi="Verdana" w:cs="Arial"/>
          <w:kern w:val="2"/>
          <w:sz w:val="21"/>
          <w:szCs w:val="21"/>
          <w:lang w:val="es-CO"/>
          <w14:ligatures w14:val="standardContextual"/>
        </w:rPr>
        <w:t>días hábiles siguientes a la fecha de su notificación, de conformidad con lo dispuesto en los artículos 74 a 77 del Código de Procedimiento Administrativo y de lo Contencioso Administrativo.</w:t>
      </w:r>
    </w:p>
    <w:p w14:paraId="443E7D97" w14:textId="77777777" w:rsidR="00EC0107" w:rsidRPr="00902A0A" w:rsidRDefault="00EC0107" w:rsidP="00EC0107">
      <w:pPr>
        <w:widowControl/>
        <w:suppressAutoHyphens/>
        <w:autoSpaceDE/>
        <w:autoSpaceDN/>
        <w:spacing w:line="256" w:lineRule="auto"/>
        <w:jc w:val="both"/>
        <w:rPr>
          <w:rFonts w:ascii="Verdana" w:eastAsia="Calibri" w:hAnsi="Verdana" w:cs="Arial"/>
          <w:kern w:val="2"/>
          <w:sz w:val="21"/>
          <w:szCs w:val="21"/>
          <w:lang w:val="es-CO"/>
          <w14:ligatures w14:val="standardContextual"/>
        </w:rPr>
      </w:pPr>
    </w:p>
    <w:p w14:paraId="2C64E5CB" w14:textId="27AB19D2" w:rsidR="00EC0107" w:rsidRPr="00EC0107" w:rsidRDefault="00EC0107" w:rsidP="00EC0107">
      <w:pPr>
        <w:widowControl/>
        <w:shd w:val="clear" w:color="auto" w:fill="FFFFFF"/>
        <w:suppressAutoHyphens/>
        <w:adjustRightInd w:val="0"/>
        <w:spacing w:line="256" w:lineRule="auto"/>
        <w:jc w:val="both"/>
        <w:rPr>
          <w:rFonts w:ascii="Verdana" w:eastAsia="Calibri" w:hAnsi="Verdana" w:cs="Arial"/>
          <w:bCs/>
          <w:color w:val="000000"/>
          <w:kern w:val="2"/>
          <w:sz w:val="21"/>
          <w:szCs w:val="21"/>
          <w:lang w:val="es-CO"/>
          <w14:ligatures w14:val="standardContextual"/>
        </w:rPr>
      </w:pPr>
      <w:r w:rsidRPr="00902A0A">
        <w:rPr>
          <w:rFonts w:ascii="Verdana" w:eastAsia="Calibri" w:hAnsi="Verdana" w:cs="Arial"/>
          <w:b/>
          <w:bCs/>
          <w:kern w:val="2"/>
          <w:sz w:val="21"/>
          <w:szCs w:val="21"/>
          <w:lang w:val="es-CO"/>
          <w14:ligatures w14:val="standardContextual"/>
        </w:rPr>
        <w:t>ARTÍCULO SEXTO.</w:t>
      </w:r>
      <w:r w:rsidRPr="00902A0A">
        <w:rPr>
          <w:rFonts w:ascii="Verdana" w:eastAsia="Calibri" w:hAnsi="Verdana" w:cs="Arial"/>
          <w:bCs/>
          <w:kern w:val="2"/>
          <w:sz w:val="21"/>
          <w:szCs w:val="21"/>
          <w:lang w:val="es-CO"/>
          <w14:ligatures w14:val="standardContextual"/>
        </w:rPr>
        <w:t xml:space="preserve">  En firme el presente acto, será remitido a la Dirección de Gestión de Recursos Financieros </w:t>
      </w:r>
      <w:r w:rsidRPr="00EC0107">
        <w:rPr>
          <w:rFonts w:ascii="Verdana" w:eastAsia="Calibri" w:hAnsi="Verdana" w:cs="Arial"/>
          <w:bCs/>
          <w:color w:val="000000"/>
          <w:kern w:val="2"/>
          <w:sz w:val="21"/>
          <w:szCs w:val="21"/>
          <w:lang w:val="es-CO"/>
          <w14:ligatures w14:val="standardContextual"/>
        </w:rPr>
        <w:t>de Salud de la ADRES para que se realicen los registros financieros a que haya lugar.</w:t>
      </w:r>
    </w:p>
    <w:p w14:paraId="35D071B7" w14:textId="77777777" w:rsidR="00EC0107" w:rsidRPr="00EC0107" w:rsidRDefault="00EC0107" w:rsidP="00EC0107">
      <w:pPr>
        <w:widowControl/>
        <w:suppressAutoHyphens/>
        <w:autoSpaceDE/>
        <w:autoSpaceDN/>
        <w:spacing w:line="256" w:lineRule="auto"/>
        <w:ind w:left="284"/>
        <w:rPr>
          <w:rFonts w:ascii="Verdana" w:eastAsia="Calibri" w:hAnsi="Verdana" w:cs="Arial"/>
          <w:b/>
          <w:kern w:val="2"/>
          <w:sz w:val="21"/>
          <w:szCs w:val="21"/>
          <w:highlight w:val="yellow"/>
          <w:lang w:val="es-CO"/>
          <w14:ligatures w14:val="standardContextual"/>
        </w:rPr>
      </w:pPr>
    </w:p>
    <w:p w14:paraId="18A75293" w14:textId="77777777" w:rsidR="00EC0107" w:rsidRPr="00EC0107" w:rsidRDefault="00EC0107" w:rsidP="00EC0107">
      <w:pPr>
        <w:widowControl/>
        <w:suppressAutoHyphens/>
        <w:adjustRightInd w:val="0"/>
        <w:spacing w:line="256" w:lineRule="auto"/>
        <w:jc w:val="both"/>
        <w:rPr>
          <w:rFonts w:ascii="Verdana" w:eastAsia="Calibri" w:hAnsi="Verdana" w:cs="Arial"/>
          <w:bCs/>
          <w:color w:val="000000"/>
          <w:kern w:val="2"/>
          <w:sz w:val="21"/>
          <w:szCs w:val="21"/>
          <w:lang w:val="es-CO"/>
          <w14:ligatures w14:val="standardContextual"/>
        </w:rPr>
      </w:pPr>
      <w:r w:rsidRPr="00EC0107">
        <w:rPr>
          <w:rFonts w:ascii="Verdana" w:eastAsia="Calibri" w:hAnsi="Verdana" w:cs="Arial"/>
          <w:bCs/>
          <w:color w:val="000000"/>
          <w:kern w:val="2"/>
          <w:sz w:val="21"/>
          <w:szCs w:val="21"/>
          <w:lang w:val="es-CO"/>
          <w14:ligatures w14:val="standardContextual"/>
        </w:rPr>
        <w:t xml:space="preserve">Dada en Bogotá D.C.,  </w:t>
      </w:r>
    </w:p>
    <w:p w14:paraId="661783C1" w14:textId="77777777" w:rsidR="00EC0107" w:rsidRPr="00EC0107" w:rsidRDefault="00EC0107" w:rsidP="00EC0107">
      <w:pPr>
        <w:widowControl/>
        <w:autoSpaceDE/>
        <w:autoSpaceDN/>
        <w:spacing w:line="256" w:lineRule="auto"/>
        <w:jc w:val="center"/>
        <w:rPr>
          <w:rFonts w:ascii="Verdana" w:eastAsia="Calibri" w:hAnsi="Verdana" w:cs="Arial"/>
          <w:b/>
          <w:kern w:val="2"/>
          <w:sz w:val="21"/>
          <w:szCs w:val="21"/>
          <w:lang w:val="es-CO"/>
          <w14:ligatures w14:val="standardContextual"/>
        </w:rPr>
      </w:pPr>
    </w:p>
    <w:p w14:paraId="2F265F5A" w14:textId="77777777" w:rsidR="00EC0107" w:rsidRPr="00EC0107" w:rsidRDefault="00EC0107" w:rsidP="00EC0107">
      <w:pPr>
        <w:widowControl/>
        <w:autoSpaceDE/>
        <w:autoSpaceDN/>
        <w:spacing w:line="256" w:lineRule="auto"/>
        <w:jc w:val="center"/>
        <w:rPr>
          <w:rFonts w:ascii="Verdana" w:eastAsia="Calibri" w:hAnsi="Verdana" w:cs="Arial"/>
          <w:b/>
          <w:kern w:val="2"/>
          <w:sz w:val="21"/>
          <w:szCs w:val="21"/>
          <w:lang w:val="es-CO"/>
          <w14:ligatures w14:val="standardContextual"/>
        </w:rPr>
      </w:pPr>
      <w:r w:rsidRPr="00EC0107">
        <w:rPr>
          <w:rFonts w:ascii="Verdana" w:eastAsia="Calibri" w:hAnsi="Verdana" w:cs="Arial"/>
          <w:b/>
          <w:kern w:val="2"/>
          <w:sz w:val="21"/>
          <w:szCs w:val="21"/>
          <w:lang w:val="es-CO"/>
          <w14:ligatures w14:val="standardContextual"/>
        </w:rPr>
        <w:t>NOTIFÍQUESE Y CÚMPLASE</w:t>
      </w:r>
    </w:p>
    <w:p w14:paraId="6E24CA2C" w14:textId="77777777" w:rsidR="00EC0107" w:rsidRPr="00EC0107" w:rsidRDefault="00EC0107" w:rsidP="00EC0107">
      <w:pPr>
        <w:widowControl/>
        <w:autoSpaceDE/>
        <w:autoSpaceDN/>
        <w:spacing w:line="256" w:lineRule="auto"/>
        <w:jc w:val="center"/>
        <w:rPr>
          <w:rFonts w:ascii="Verdana" w:eastAsia="Times New Roman" w:hAnsi="Verdana" w:cs="Arial"/>
          <w:b/>
          <w:sz w:val="12"/>
          <w:szCs w:val="12"/>
          <w:lang w:val="es-ES_tradnl" w:eastAsia="es-ES"/>
        </w:rPr>
      </w:pPr>
    </w:p>
    <w:p w14:paraId="146CE8F5" w14:textId="77777777" w:rsidR="00EC0107" w:rsidRPr="00EC0107" w:rsidRDefault="00EC0107" w:rsidP="00EC0107">
      <w:pPr>
        <w:widowControl/>
        <w:autoSpaceDE/>
        <w:autoSpaceDN/>
        <w:jc w:val="center"/>
        <w:rPr>
          <w:rFonts w:ascii="Verdana" w:eastAsia="Times New Roman" w:hAnsi="Verdana" w:cs="Arial"/>
          <w:b/>
          <w:sz w:val="21"/>
          <w:szCs w:val="21"/>
          <w:lang w:val="es-ES_tradnl" w:eastAsia="es-ES"/>
        </w:rPr>
      </w:pPr>
      <w:r w:rsidRPr="00EC0107">
        <w:rPr>
          <w:rFonts w:ascii="Verdana" w:eastAsia="Linux Libertine G" w:hAnsi="Verdana" w:cs="Arial"/>
          <w:b/>
          <w:bCs/>
          <w:noProof/>
          <w:color w:val="000000"/>
          <w:sz w:val="21"/>
          <w:szCs w:val="21"/>
          <w:lang w:val="es-CO" w:eastAsia="zh-CN"/>
        </w:rPr>
        <mc:AlternateContent>
          <mc:Choice Requires="wpg">
            <w:drawing>
              <wp:inline distT="0" distB="0" distL="0" distR="0" wp14:anchorId="64CFBBBB" wp14:editId="1061F1FE">
                <wp:extent cx="3019181" cy="787407"/>
                <wp:effectExtent l="0" t="19050" r="0" b="12700"/>
                <wp:docPr id="3" name="Grupo 2">
                  <a:extLst xmlns:a="http://schemas.openxmlformats.org/drawingml/2006/main">
                    <a:ext uri="{FF2B5EF4-FFF2-40B4-BE49-F238E27FC236}">
                      <a16:creationId xmlns:a16="http://schemas.microsoft.com/office/drawing/2014/main" id="{3CD6DE9E-E64C-7141-DAD2-61A4E96F79E5}"/>
                    </a:ext>
                  </a:extLst>
                </wp:docPr>
                <wp:cNvGraphicFramePr/>
                <a:graphic xmlns:a="http://schemas.openxmlformats.org/drawingml/2006/main">
                  <a:graphicData uri="http://schemas.microsoft.com/office/word/2010/wordprocessingGroup">
                    <wpg:wgp>
                      <wpg:cNvGrpSpPr/>
                      <wpg:grpSpPr>
                        <a:xfrm>
                          <a:off x="0" y="0"/>
                          <a:ext cx="3019181" cy="787407"/>
                          <a:chOff x="478585" y="22671"/>
                          <a:chExt cx="7584964" cy="1875511"/>
                        </a:xfrm>
                      </wpg:grpSpPr>
                      <pic:pic xmlns:pic="http://schemas.openxmlformats.org/drawingml/2006/picture">
                        <pic:nvPicPr>
                          <pic:cNvPr id="177581531" name="Imagen 177581531"/>
                          <pic:cNvPicPr>
                            <a:picLocks noChangeAspect="1"/>
                          </pic:cNvPicPr>
                        </pic:nvPicPr>
                        <pic:blipFill>
                          <a:blip r:embed="rId12"/>
                          <a:stretch>
                            <a:fillRect/>
                          </a:stretch>
                        </pic:blipFill>
                        <pic:spPr>
                          <a:xfrm>
                            <a:off x="478585" y="22688"/>
                            <a:ext cx="2560431" cy="1875494"/>
                          </a:xfrm>
                          <a:prstGeom prst="rect">
                            <a:avLst/>
                          </a:prstGeom>
                        </pic:spPr>
                      </pic:pic>
                      <wps:wsp>
                        <wps:cNvPr id="1204336092" name="Conector recto 1204336092"/>
                        <wps:cNvCnPr/>
                        <wps:spPr>
                          <a:xfrm flipV="1">
                            <a:off x="3264838" y="22671"/>
                            <a:ext cx="0" cy="1875494"/>
                          </a:xfrm>
                          <a:prstGeom prst="line">
                            <a:avLst/>
                          </a:prstGeom>
                          <a:noFill/>
                          <a:ln w="28575" cap="flat" cmpd="sng" algn="ctr">
                            <a:solidFill>
                              <a:sysClr val="windowText" lastClr="000000"/>
                            </a:solidFill>
                            <a:prstDash val="solid"/>
                            <a:miter lim="800000"/>
                          </a:ln>
                          <a:effectLst/>
                        </wps:spPr>
                        <wps:bodyPr/>
                      </wps:wsp>
                      <wps:wsp>
                        <wps:cNvPr id="1491247380" name="CuadroTexto 12"/>
                        <wps:cNvSpPr txBox="1"/>
                        <wps:spPr>
                          <a:xfrm>
                            <a:off x="3419636" y="363002"/>
                            <a:ext cx="4643913" cy="1179746"/>
                          </a:xfrm>
                          <a:prstGeom prst="rect">
                            <a:avLst/>
                          </a:prstGeom>
                          <a:noFill/>
                        </wps:spPr>
                        <wps:txbx>
                          <w:txbxContent>
                            <w:p w14:paraId="32B76A17" w14:textId="77777777" w:rsidR="00EC0107" w:rsidRPr="005B4BF2" w:rsidRDefault="00EC0107" w:rsidP="00EC0107">
                              <w:pPr>
                                <w:rPr>
                                  <w:rFonts w:ascii="Verdana" w:eastAsia="Verdana" w:hAnsi="Verdana"/>
                                  <w:color w:val="E8E8E8"/>
                                  <w:kern w:val="24"/>
                                  <w:sz w:val="16"/>
                                  <w:szCs w:val="16"/>
                                  <w14:textFill>
                                    <w14:solidFill>
                                      <w14:srgbClr w14:val="E8E8E8">
                                        <w14:lumMod w14:val="25000"/>
                                      </w14:srgbClr>
                                    </w14:solidFill>
                                  </w14:textFill>
                                </w:rPr>
                              </w:pPr>
                              <w:r w:rsidRPr="005B4BF2">
                                <w:rPr>
                                  <w:rFonts w:ascii="Verdana" w:eastAsia="Verdana" w:hAnsi="Verdana"/>
                                  <w:color w:val="E8E8E8"/>
                                  <w:kern w:val="24"/>
                                  <w:sz w:val="16"/>
                                  <w:szCs w:val="16"/>
                                  <w14:textFill>
                                    <w14:solidFill>
                                      <w14:srgbClr w14:val="E8E8E8">
                                        <w14:lumMod w14:val="25000"/>
                                      </w14:srgbClr>
                                    </w14:solidFill>
                                  </w14:textFill>
                                </w:rPr>
                                <w:t>Firmado Digitalmente por</w:t>
                              </w:r>
                            </w:p>
                            <w:p w14:paraId="416DD35D" w14:textId="77777777" w:rsidR="00EC0107" w:rsidRPr="005B4BF2" w:rsidRDefault="00EC0107" w:rsidP="00EC0107">
                              <w:pPr>
                                <w:rPr>
                                  <w:rFonts w:ascii="Verdana" w:eastAsia="Verdana" w:hAnsi="Verdana"/>
                                  <w:b/>
                                  <w:bCs/>
                                  <w:color w:val="E8E8E8"/>
                                  <w:kern w:val="24"/>
                                  <w:sz w:val="16"/>
                                  <w:szCs w:val="16"/>
                                  <w14:textFill>
                                    <w14:solidFill>
                                      <w14:srgbClr w14:val="E8E8E8">
                                        <w14:lumMod w14:val="25000"/>
                                      </w14:srgbClr>
                                    </w14:solidFill>
                                  </w14:textFill>
                                </w:rPr>
                              </w:pPr>
                              <w:r w:rsidRPr="005B4BF2">
                                <w:rPr>
                                  <w:rFonts w:ascii="Verdana" w:eastAsia="Verdana" w:hAnsi="Verdana"/>
                                  <w:b/>
                                  <w:bCs/>
                                  <w:color w:val="E8E8E8"/>
                                  <w:kern w:val="24"/>
                                  <w:sz w:val="16"/>
                                  <w:szCs w:val="16"/>
                                  <w14:textFill>
                                    <w14:solidFill>
                                      <w14:srgbClr w14:val="E8E8E8">
                                        <w14:lumMod w14:val="25000"/>
                                      </w14:srgbClr>
                                    </w14:solidFill>
                                  </w14:textFill>
                                </w:rPr>
                                <w:t>Jairo Edison Tirado Martínez</w:t>
                              </w:r>
                            </w:p>
                            <w:p w14:paraId="2D527CEA" w14:textId="77777777" w:rsidR="00EC0107" w:rsidRPr="005B4BF2" w:rsidRDefault="00EC0107" w:rsidP="00EC0107">
                              <w:pPr>
                                <w:rPr>
                                  <w:rFonts w:ascii="Verdana" w:eastAsia="Verdana" w:hAnsi="Verdana"/>
                                  <w:color w:val="E8E8E8"/>
                                  <w:kern w:val="24"/>
                                  <w:sz w:val="16"/>
                                  <w:szCs w:val="16"/>
                                  <w14:textFill>
                                    <w14:solidFill>
                                      <w14:srgbClr w14:val="E8E8E8">
                                        <w14:lumMod w14:val="25000"/>
                                      </w14:srgbClr>
                                    </w14:solidFill>
                                  </w14:textFill>
                                </w:rPr>
                              </w:pPr>
                              <w:r w:rsidRPr="005B4BF2">
                                <w:rPr>
                                  <w:rFonts w:ascii="Verdana" w:eastAsia="Verdana" w:hAnsi="Verdana"/>
                                  <w:color w:val="E8E8E8"/>
                                  <w:kern w:val="24"/>
                                  <w:sz w:val="16"/>
                                  <w:szCs w:val="16"/>
                                  <w14:textFill>
                                    <w14:solidFill>
                                      <w14:srgbClr w14:val="E8E8E8">
                                        <w14:lumMod w14:val="25000"/>
                                      </w14:srgbClr>
                                    </w14:solidFill>
                                  </w14:textFill>
                                </w:rPr>
                                <w:t>Director de Otras Prestaciones</w:t>
                              </w:r>
                            </w:p>
                          </w:txbxContent>
                        </wps:txbx>
                        <wps:bodyPr wrap="square" rtlCol="0">
                          <a:noAutofit/>
                        </wps:bodyPr>
                      </wps:wsp>
                    </wpg:wgp>
                  </a:graphicData>
                </a:graphic>
              </wp:inline>
            </w:drawing>
          </mc:Choice>
          <mc:Fallback xmlns="">
            <w:pict>
              <v:group w14:anchorId="64CFBBBB" id="Grupo 2" o:spid="_x0000_s1026" style="width:237.75pt;height:62pt;mso-position-horizontal-relative:char;mso-position-vertical-relative:line" coordorigin="4785,226" coordsize="75849,187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77581531" o:spid="_x0000_s1027" type="#_x0000_t75" style="position:absolute;left:4785;top:226;width:25605;height:18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">
                  <v:imagedata r:id="rId13" o:title=""/>
                </v:shape>
                <v:line id="Conector recto 1204336092" o:spid="_x0000_s1028" style="position:absolute;flip:y;visibility:visible;mso-wrap-style:square" from="32648,226" to="32648,1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" strokecolor="windowText" strokeweight="2.25pt">
                  <v:stroke joinstyle="miter"/>
                </v:line>
                <v:shapetype id="_x0000_t202" coordsize="21600,21600" o:spt="202" path="m,l,21600r21600,l21600,xe">
                  <v:stroke joinstyle="miter"/>
                  <v:path gradientshapeok="t" o:connecttype="rect"/>
                </v:shapetype>
                <v:shape id="CuadroTexto 12" o:spid="_x0000_s1029" type="#_x0000_t202" style="position:absolute;left:34196;top:3630;width:46439;height:1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" filled="f" stroked="f">
                  <v:textbox>
                    <w:txbxContent>
                      <w:p w14:paraId="32B76A17" w14:textId="77777777" w:rsidR="00EC0107" w:rsidRPr="005B4BF2" w:rsidRDefault="00EC0107" w:rsidP="00EC0107">
                        <w:pPr>
                          <w:rPr>
                            <w:rFonts w:ascii="Verdana" w:eastAsia="Verdana" w:hAnsi="Verdana"/>
                            <w:color w:val="E8E8E8"/>
                            <w:kern w:val="24"/>
                            <w:sz w:val="16"/>
                            <w:szCs w:val="16"/>
                            <w14:textFill>
                              <w14:solidFill>
                                <w14:srgbClr w14:val="E8E8E8">
                                  <w14:lumMod w14:val="25000"/>
                                </w14:srgbClr>
                              </w14:solidFill>
                            </w14:textFill>
                          </w:rPr>
                        </w:pPr>
                        <w:r w:rsidRPr="005B4BF2">
                          <w:rPr>
                            <w:rFonts w:ascii="Verdana" w:eastAsia="Verdana" w:hAnsi="Verdana"/>
                            <w:color w:val="E8E8E8"/>
                            <w:kern w:val="24"/>
                            <w:sz w:val="16"/>
                            <w:szCs w:val="16"/>
                            <w14:textFill>
                              <w14:solidFill>
                                <w14:srgbClr w14:val="E8E8E8">
                                  <w14:lumMod w14:val="25000"/>
                                </w14:srgbClr>
                              </w14:solidFill>
                            </w14:textFill>
                          </w:rPr>
                          <w:t>Firmado Digitalmente por</w:t>
                        </w:r>
                      </w:p>
                      <w:p w14:paraId="416DD35D" w14:textId="77777777" w:rsidR="00EC0107" w:rsidRPr="005B4BF2" w:rsidRDefault="00EC0107" w:rsidP="00EC0107">
                        <w:pPr>
                          <w:rPr>
                            <w:rFonts w:ascii="Verdana" w:eastAsia="Verdana" w:hAnsi="Verdana"/>
                            <w:b/>
                            <w:bCs/>
                            <w:color w:val="E8E8E8"/>
                            <w:kern w:val="24"/>
                            <w:sz w:val="16"/>
                            <w:szCs w:val="16"/>
                            <w14:textFill>
                              <w14:solidFill>
                                <w14:srgbClr w14:val="E8E8E8">
                                  <w14:lumMod w14:val="25000"/>
                                </w14:srgbClr>
                              </w14:solidFill>
                            </w14:textFill>
                          </w:rPr>
                        </w:pPr>
                        <w:r w:rsidRPr="005B4BF2">
                          <w:rPr>
                            <w:rFonts w:ascii="Verdana" w:eastAsia="Verdana" w:hAnsi="Verdana"/>
                            <w:b/>
                            <w:bCs/>
                            <w:color w:val="E8E8E8"/>
                            <w:kern w:val="24"/>
                            <w:sz w:val="16"/>
                            <w:szCs w:val="16"/>
                            <w14:textFill>
                              <w14:solidFill>
                                <w14:srgbClr w14:val="E8E8E8">
                                  <w14:lumMod w14:val="25000"/>
                                </w14:srgbClr>
                              </w14:solidFill>
                            </w14:textFill>
                          </w:rPr>
                          <w:t>Jairo Edison Tirado Martínez</w:t>
                        </w:r>
                      </w:p>
                      <w:p w14:paraId="2D527CEA" w14:textId="77777777" w:rsidR="00EC0107" w:rsidRPr="005B4BF2" w:rsidRDefault="00EC0107" w:rsidP="00EC0107">
                        <w:pPr>
                          <w:rPr>
                            <w:rFonts w:ascii="Verdana" w:eastAsia="Verdana" w:hAnsi="Verdana"/>
                            <w:color w:val="E8E8E8"/>
                            <w:kern w:val="24"/>
                            <w:sz w:val="16"/>
                            <w:szCs w:val="16"/>
                            <w14:textFill>
                              <w14:solidFill>
                                <w14:srgbClr w14:val="E8E8E8">
                                  <w14:lumMod w14:val="25000"/>
                                </w14:srgbClr>
                              </w14:solidFill>
                            </w14:textFill>
                          </w:rPr>
                        </w:pPr>
                        <w:r w:rsidRPr="005B4BF2">
                          <w:rPr>
                            <w:rFonts w:ascii="Verdana" w:eastAsia="Verdana" w:hAnsi="Verdana"/>
                            <w:color w:val="E8E8E8"/>
                            <w:kern w:val="24"/>
                            <w:sz w:val="16"/>
                            <w:szCs w:val="16"/>
                            <w14:textFill>
                              <w14:solidFill>
                                <w14:srgbClr w14:val="E8E8E8">
                                  <w14:lumMod w14:val="25000"/>
                                </w14:srgbClr>
                              </w14:solidFill>
                            </w14:textFill>
                          </w:rPr>
                          <w:t>Director de Otras Prestaciones</w:t>
                        </w:r>
                      </w:p>
                    </w:txbxContent>
                  </v:textbox>
                </v:shape>
                <w10:anchorlock/>
              </v:group>
            </w:pict>
          </mc:Fallback>
        </mc:AlternateContent>
      </w:r>
    </w:p>
    <w:p w14:paraId="3131B2EE" w14:textId="77777777" w:rsidR="00EC0107" w:rsidRPr="00EC0107" w:rsidRDefault="00EC0107" w:rsidP="00EC0107">
      <w:pPr>
        <w:widowControl/>
        <w:autoSpaceDE/>
        <w:autoSpaceDN/>
        <w:jc w:val="center"/>
        <w:rPr>
          <w:rFonts w:ascii="Verdana" w:eastAsia="Times New Roman" w:hAnsi="Verdana" w:cs="Arial"/>
          <w:b/>
          <w:sz w:val="12"/>
          <w:szCs w:val="12"/>
          <w:lang w:val="es-ES_tradnl" w:eastAsia="es-ES"/>
        </w:rPr>
      </w:pPr>
    </w:p>
    <w:p w14:paraId="5AAA2994" w14:textId="4134C98A" w:rsidR="00EC0107" w:rsidRPr="00EC0107" w:rsidRDefault="00EC0107" w:rsidP="00EC0107">
      <w:pPr>
        <w:widowControl/>
        <w:autoSpaceDE/>
        <w:autoSpaceDN/>
        <w:jc w:val="center"/>
        <w:rPr>
          <w:rFonts w:ascii="Verdana" w:eastAsia="Times New Roman" w:hAnsi="Verdana" w:cs="Arial"/>
          <w:b/>
          <w:sz w:val="21"/>
          <w:szCs w:val="21"/>
          <w:lang w:val="es-ES_tradnl" w:eastAsia="es-ES"/>
        </w:rPr>
      </w:pPr>
      <w:r w:rsidRPr="00EC0107">
        <w:rPr>
          <w:rFonts w:ascii="Verdana" w:eastAsia="Times New Roman" w:hAnsi="Verdana" w:cs="Arial"/>
          <w:b/>
          <w:sz w:val="21"/>
          <w:szCs w:val="21"/>
          <w:lang w:val="es-ES_tradnl" w:eastAsia="es-ES"/>
        </w:rPr>
        <w:t>JAIRO TIRADO MART</w:t>
      </w:r>
      <w:r w:rsidR="00531C3D">
        <w:rPr>
          <w:rFonts w:ascii="Verdana" w:eastAsia="Times New Roman" w:hAnsi="Verdana" w:cs="Arial"/>
          <w:b/>
          <w:sz w:val="21"/>
          <w:szCs w:val="21"/>
          <w:lang w:val="es-ES_tradnl" w:eastAsia="es-ES"/>
        </w:rPr>
        <w:t>Í</w:t>
      </w:r>
      <w:r w:rsidRPr="00EC0107">
        <w:rPr>
          <w:rFonts w:ascii="Verdana" w:eastAsia="Times New Roman" w:hAnsi="Verdana" w:cs="Arial"/>
          <w:b/>
          <w:sz w:val="21"/>
          <w:szCs w:val="21"/>
          <w:lang w:val="es-ES_tradnl" w:eastAsia="es-ES"/>
        </w:rPr>
        <w:t>NEZ</w:t>
      </w:r>
    </w:p>
    <w:p w14:paraId="4D09F9CB" w14:textId="77777777" w:rsidR="00EC0107" w:rsidRPr="00EC0107" w:rsidRDefault="00EC0107" w:rsidP="00EC0107">
      <w:pPr>
        <w:widowControl/>
        <w:suppressAutoHyphens/>
        <w:autoSpaceDE/>
        <w:autoSpaceDN/>
        <w:jc w:val="center"/>
        <w:rPr>
          <w:rFonts w:ascii="Verdana" w:eastAsia="Times New Roman" w:hAnsi="Verdana" w:cs="Arial"/>
          <w:bCs/>
          <w:sz w:val="21"/>
          <w:szCs w:val="21"/>
          <w:lang w:val="es-ES_tradnl" w:eastAsia="es-ES"/>
        </w:rPr>
      </w:pPr>
      <w:r w:rsidRPr="00EC0107">
        <w:rPr>
          <w:rFonts w:ascii="Verdana" w:eastAsia="Times New Roman" w:hAnsi="Verdana" w:cs="Arial"/>
          <w:bCs/>
          <w:color w:val="000000"/>
          <w:sz w:val="21"/>
          <w:szCs w:val="21"/>
          <w:lang w:val="es-ES_tradnl" w:eastAsia="es-ES"/>
        </w:rPr>
        <w:t>Director de Otras Prestaciones de la Administradora de los Recursos del Sistema General de Seguridad Social en Salud (ADRES)</w:t>
      </w:r>
    </w:p>
    <w:p w14:paraId="12C0B139"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6"/>
          <w:szCs w:val="16"/>
          <w:lang w:val="es-ES_tradnl"/>
          <w14:ligatures w14:val="standardContextual"/>
        </w:rPr>
      </w:pPr>
    </w:p>
    <w:p w14:paraId="055B8E55"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r w:rsidRPr="00EC0107">
        <w:rPr>
          <w:rFonts w:ascii="Verdana" w:eastAsia="Calibri" w:hAnsi="Verdana" w:cs="Arial"/>
          <w:kern w:val="2"/>
          <w:sz w:val="14"/>
          <w:szCs w:val="14"/>
          <w:lang w:val="es-CO"/>
          <w14:ligatures w14:val="standardContextual"/>
        </w:rPr>
        <w:t xml:space="preserve">Anexo: </w:t>
      </w:r>
      <w:r w:rsidRPr="00EC0107">
        <w:rPr>
          <w:rFonts w:ascii="Verdana" w:eastAsia="Calibri" w:hAnsi="Verdana" w:cs="Arial"/>
          <w:kern w:val="2"/>
          <w:sz w:val="14"/>
          <w:szCs w:val="14"/>
          <w:lang w:val="es-CO"/>
          <w14:ligatures w14:val="standardContextual"/>
        </w:rPr>
        <w:tab/>
        <w:t>Un disco óptico (CD)</w:t>
      </w:r>
    </w:p>
    <w:p w14:paraId="24701651"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p>
    <w:p w14:paraId="7B14E72E" w14:textId="3DE3B1B6"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r w:rsidRPr="00EC0107">
        <w:rPr>
          <w:rFonts w:ascii="Verdana" w:eastAsia="Calibri" w:hAnsi="Verdana" w:cs="Arial"/>
          <w:kern w:val="2"/>
          <w:sz w:val="14"/>
          <w:szCs w:val="14"/>
          <w:lang w:val="es-CO"/>
          <w14:ligatures w14:val="standardContextual"/>
        </w:rPr>
        <w:t xml:space="preserve">Elaboró: </w:t>
      </w:r>
      <w:r w:rsidRPr="00EC0107">
        <w:rPr>
          <w:rFonts w:ascii="Verdana" w:eastAsia="Calibri" w:hAnsi="Verdana" w:cs="Arial"/>
          <w:kern w:val="2"/>
          <w:sz w:val="14"/>
          <w:szCs w:val="14"/>
          <w:lang w:val="es-CO"/>
          <w14:ligatures w14:val="standardContextual"/>
        </w:rPr>
        <w:tab/>
      </w:r>
      <w:r w:rsidR="002060D1" w:rsidRPr="002060D1">
        <w:rPr>
          <w:rFonts w:ascii="Verdana" w:eastAsia="Calibri" w:hAnsi="Verdana" w:cs="Arial"/>
          <w:kern w:val="2"/>
          <w:sz w:val="14"/>
          <w:szCs w:val="14"/>
          <w:lang w:val="es-CO"/>
          <w14:ligatures w14:val="standardContextual"/>
        </w:rPr>
        <w:t>Diana Bermúdez – Contratista</w:t>
      </w:r>
    </w:p>
    <w:p w14:paraId="6BF5D408"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p>
    <w:p w14:paraId="50D42EB7" w14:textId="77777777" w:rsidR="00EC0107" w:rsidRPr="002060D1"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r w:rsidRPr="002060D1">
        <w:rPr>
          <w:rFonts w:ascii="Verdana" w:eastAsia="Calibri" w:hAnsi="Verdana" w:cs="Arial"/>
          <w:kern w:val="2"/>
          <w:sz w:val="14"/>
          <w:szCs w:val="14"/>
          <w:lang w:val="es-CO"/>
          <w14:ligatures w14:val="standardContextual"/>
        </w:rPr>
        <w:t xml:space="preserve">Revisó: </w:t>
      </w:r>
      <w:r w:rsidRPr="002060D1">
        <w:rPr>
          <w:rFonts w:ascii="Verdana" w:eastAsia="Calibri" w:hAnsi="Verdana" w:cs="Arial"/>
          <w:kern w:val="2"/>
          <w:sz w:val="14"/>
          <w:szCs w:val="14"/>
          <w:lang w:val="es-CO"/>
          <w14:ligatures w14:val="standardContextual"/>
        </w:rPr>
        <w:tab/>
        <w:t>Lorena Amézquita – Coordinadora del Grupo de Gestión de Reconocimientos</w:t>
      </w:r>
    </w:p>
    <w:p w14:paraId="2A3E87CF" w14:textId="5AFD9646" w:rsidR="00B13C98" w:rsidRPr="002060D1" w:rsidRDefault="00B13C98" w:rsidP="002060D1">
      <w:pPr>
        <w:suppressAutoHyphens/>
        <w:autoSpaceDE/>
        <w:ind w:right="310" w:firstLine="708"/>
        <w:jc w:val="both"/>
        <w:textAlignment w:val="baseline"/>
        <w:rPr>
          <w:rFonts w:ascii="Verdana" w:eastAsia="Verdana" w:hAnsi="Verdana" w:cs="Arial"/>
          <w:sz w:val="14"/>
          <w:szCs w:val="14"/>
          <w:lang w:val="es-CO" w:eastAsia="zh-CN" w:bidi="hi-IN"/>
        </w:rPr>
      </w:pPr>
      <w:r w:rsidRPr="002060D1">
        <w:rPr>
          <w:rFonts w:ascii="Verdana" w:eastAsia="Verdana" w:hAnsi="Verdana" w:cs="Arial"/>
          <w:sz w:val="14"/>
          <w:szCs w:val="14"/>
          <w:lang w:val="es-CO" w:eastAsia="zh-CN" w:bidi="hi-IN"/>
        </w:rPr>
        <w:t>Gustavo Moreno</w:t>
      </w:r>
      <w:r w:rsidR="00E32DE7" w:rsidRPr="002060D1">
        <w:rPr>
          <w:rFonts w:ascii="Verdana" w:eastAsia="Verdana" w:hAnsi="Verdana" w:cs="Arial"/>
          <w:sz w:val="14"/>
          <w:szCs w:val="14"/>
          <w:lang w:val="es-CO" w:eastAsia="zh-CN" w:bidi="hi-IN"/>
        </w:rPr>
        <w:t xml:space="preserve"> </w:t>
      </w:r>
      <w:r w:rsidRPr="002060D1">
        <w:rPr>
          <w:rFonts w:ascii="Verdana" w:eastAsia="Verdana" w:hAnsi="Verdana" w:cs="Arial"/>
          <w:sz w:val="14"/>
          <w:szCs w:val="14"/>
          <w:lang w:val="es-CO" w:eastAsia="zh-CN" w:bidi="hi-IN"/>
        </w:rPr>
        <w:t>– Contratista</w:t>
      </w:r>
    </w:p>
    <w:p w14:paraId="08FB48E8" w14:textId="2FEEE1C3" w:rsidR="00B13C98" w:rsidRPr="002060D1" w:rsidRDefault="00B13C98" w:rsidP="002060D1">
      <w:pPr>
        <w:suppressAutoHyphens/>
        <w:autoSpaceDE/>
        <w:ind w:right="310" w:firstLine="720"/>
        <w:jc w:val="both"/>
        <w:textAlignment w:val="baseline"/>
        <w:rPr>
          <w:rFonts w:ascii="Calibri" w:eastAsia="Linux Libertine G" w:hAnsi="Calibri" w:cs="Linux Libertine G"/>
          <w:sz w:val="24"/>
          <w:szCs w:val="24"/>
          <w:lang w:val="es-CO" w:eastAsia="zh-CN" w:bidi="hi-IN"/>
        </w:rPr>
      </w:pPr>
      <w:r w:rsidRPr="002060D1">
        <w:rPr>
          <w:rFonts w:ascii="Verdana" w:eastAsia="Verdana" w:hAnsi="Verdana" w:cs="Arial"/>
          <w:sz w:val="14"/>
          <w:szCs w:val="14"/>
          <w:lang w:val="es-CO" w:eastAsia="zh-CN" w:bidi="hi-IN"/>
        </w:rPr>
        <w:t>Jon Sánchez – Contratista</w:t>
      </w:r>
    </w:p>
    <w:p w14:paraId="585CB604" w14:textId="68C0D101" w:rsidR="00A41424" w:rsidRPr="002060D1" w:rsidRDefault="00EC0107" w:rsidP="00E32DE7">
      <w:pPr>
        <w:widowControl/>
        <w:suppressAutoHyphens/>
        <w:autoSpaceDE/>
        <w:autoSpaceDN/>
        <w:spacing w:line="256" w:lineRule="auto"/>
        <w:jc w:val="both"/>
        <w:rPr>
          <w:rFonts w:ascii="Verdana" w:hAnsi="Verdana" w:cs="Arial"/>
          <w:sz w:val="24"/>
          <w:szCs w:val="24"/>
        </w:rPr>
      </w:pPr>
      <w:r w:rsidRPr="002060D1">
        <w:rPr>
          <w:rFonts w:ascii="Verdana" w:eastAsia="Calibri" w:hAnsi="Verdana" w:cs="Arial"/>
          <w:kern w:val="2"/>
          <w:sz w:val="14"/>
          <w:szCs w:val="14"/>
          <w:lang w:val="es-CO"/>
          <w14:ligatures w14:val="standardContextual"/>
        </w:rPr>
        <w:t xml:space="preserve">Aprobó: </w:t>
      </w:r>
      <w:r w:rsidRPr="002060D1">
        <w:rPr>
          <w:rFonts w:ascii="Verdana" w:eastAsia="Calibri" w:hAnsi="Verdana" w:cs="Arial"/>
          <w:kern w:val="2"/>
          <w:sz w:val="14"/>
          <w:szCs w:val="14"/>
          <w:lang w:val="es-CO"/>
          <w14:ligatures w14:val="standardContextual"/>
        </w:rPr>
        <w:tab/>
        <w:t>Juan Diego Montenegro – Contratista</w:t>
      </w:r>
    </w:p>
    <w:sectPr w:rsidR="00A41424" w:rsidRPr="002060D1"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A358F" w14:textId="77777777" w:rsidR="00A77CE0" w:rsidRDefault="00A77CE0">
      <w:r>
        <w:separator/>
      </w:r>
    </w:p>
  </w:endnote>
  <w:endnote w:type="continuationSeparator" w:id="0">
    <w:p w14:paraId="68C458A9" w14:textId="77777777" w:rsidR="00A77CE0" w:rsidRDefault="00A7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Linux Libertine G">
    <w:altName w:val="Cambria"/>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Droid Sans Fallback">
    <w:charset w:val="00"/>
    <w:family w:val="auto"/>
    <w:pitch w:val="variable"/>
  </w:font>
  <w:font w:name="Arial Unicode MS">
    <w:panose1 w:val="020B0604020202020204"/>
    <w:charset w:val="00"/>
    <w:family w:val="roman"/>
    <w:pitch w:val="variable"/>
  </w:font>
  <w:font w:name="Liberation Sans">
    <w:charset w:val="00"/>
    <w:family w:val="swiss"/>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Nunito Sans 10pt Medium">
    <w:altName w:val="Calibri"/>
    <w:charset w:val="00"/>
    <w:family w:val="auto"/>
    <w:pitch w:val="variable"/>
    <w:sig w:usb0="A00002FF" w:usb1="5000204B" w:usb2="00000000" w:usb3="00000000" w:csb0="00000197"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CB826" w14:textId="77777777" w:rsidR="00A77CE0" w:rsidRDefault="00A77CE0">
      <w:r>
        <w:separator/>
      </w:r>
    </w:p>
  </w:footnote>
  <w:footnote w:type="continuationSeparator" w:id="0">
    <w:p w14:paraId="3F9B4BDB" w14:textId="77777777" w:rsidR="00A77CE0" w:rsidRDefault="00A77CE0">
      <w:r>
        <w:continuationSeparator/>
      </w:r>
    </w:p>
  </w:footnote>
  <w:footnote w:id="1">
    <w:p w14:paraId="3E31FAEB" w14:textId="77777777"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4"/>
          <w:szCs w:val="14"/>
        </w:rPr>
        <w:t xml:space="preserve"> Por la cual se expide el Plan Nacional de Desarrollo 2014-2018 “Todos por un nuevo país”.</w:t>
      </w:r>
    </w:p>
  </w:footnote>
  <w:footnote w:id="2">
    <w:p w14:paraId="1E73EA68" w14:textId="77777777"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4"/>
          <w:szCs w:val="14"/>
        </w:rPr>
        <w:t xml:space="preserve"> Por el cual se modifica la estructura de la Administradora de los Recursos del Sistema General de Seguridad Social en Salud - ADRES- y se dictan otras disposiciones.</w:t>
      </w:r>
    </w:p>
  </w:footnote>
  <w:footnote w:id="3">
    <w:p w14:paraId="5FF453DF" w14:textId="77777777"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4"/>
          <w:szCs w:val="14"/>
        </w:rPr>
        <w:t xml:space="preserve"> Por el cual se modifica la estructura del Ministerio de Salud y Protección Social.</w:t>
      </w:r>
    </w:p>
  </w:footnote>
  <w:footnote w:id="4">
    <w:p w14:paraId="3B4285C7" w14:textId="77777777"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8"/>
          <w:szCs w:val="18"/>
        </w:rPr>
        <w:t xml:space="preserve"> </w:t>
      </w:r>
      <w:r w:rsidRPr="00022803">
        <w:rPr>
          <w:rFonts w:ascii="Verdana" w:hAnsi="Verdana" w:cs="Arial"/>
          <w:sz w:val="14"/>
          <w:szCs w:val="14"/>
        </w:rPr>
        <w:t>Por medio del cual se expide el Decreto Único Reglamentario del Sector Salud y Protección Social.</w:t>
      </w:r>
    </w:p>
  </w:footnote>
  <w:footnote w:id="5">
    <w:p w14:paraId="0212EF20" w14:textId="77777777"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8"/>
          <w:szCs w:val="18"/>
        </w:rPr>
        <w:t xml:space="preserve"> </w:t>
      </w:r>
      <w:r w:rsidRPr="00022803">
        <w:rPr>
          <w:rFonts w:ascii="Verdana" w:hAnsi="Verdana" w:cs="Arial"/>
          <w:sz w:val="14"/>
          <w:szCs w:val="14"/>
        </w:rPr>
        <w:t>Por la cual se establece el procedimiento de acceso, reporte de prescripción, suministro, verificación, control, pago y análisis de la información de tecnologías en salud no financiadas con recursos de la UPC, de servicios complementarios y se dictan otras disposiciones.</w:t>
      </w:r>
    </w:p>
  </w:footnote>
  <w:footnote w:id="6">
    <w:p w14:paraId="2B6C4B35" w14:textId="77777777" w:rsidR="00EC0107" w:rsidRPr="00022803" w:rsidRDefault="00EC0107" w:rsidP="00EC0107">
      <w:pPr>
        <w:pStyle w:val="Textonotapie"/>
        <w:rPr>
          <w:rFonts w:ascii="Verdana" w:hAnsi="Verdana" w:cs="Arial"/>
          <w:lang w:val="es-MX"/>
        </w:rPr>
      </w:pPr>
      <w:r w:rsidRPr="00022803">
        <w:rPr>
          <w:rStyle w:val="Refdenotaalpie"/>
          <w:rFonts w:ascii="Verdana" w:hAnsi="Verdana" w:cs="Arial"/>
          <w:sz w:val="18"/>
          <w:szCs w:val="16"/>
        </w:rPr>
        <w:footnoteRef/>
      </w:r>
      <w:r w:rsidRPr="00022803">
        <w:rPr>
          <w:rFonts w:ascii="Verdana" w:hAnsi="Verdana" w:cs="Arial"/>
          <w:sz w:val="18"/>
          <w:szCs w:val="16"/>
        </w:rPr>
        <w:t xml:space="preserve"> </w:t>
      </w:r>
      <w:r w:rsidRPr="00022803">
        <w:rPr>
          <w:rFonts w:ascii="Verdana" w:hAnsi="Verdana" w:cs="Arial"/>
          <w:sz w:val="14"/>
          <w:szCs w:val="12"/>
        </w:rPr>
        <w:t>Por la cual se actualiza el procedimiento de acceso, reporte de prescripción, suministro, verificación, control, pago y análisis de la información de tecnologías en salud y servicios complementarios no financiadas con recursos de la UPC y se dictan otras disposiciones.</w:t>
      </w:r>
    </w:p>
  </w:footnote>
  <w:footnote w:id="7">
    <w:p w14:paraId="748E0D04" w14:textId="77777777"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8"/>
          <w:szCs w:val="18"/>
        </w:rPr>
        <w:t xml:space="preserve"> </w:t>
      </w:r>
      <w:r w:rsidRPr="00022803">
        <w:rPr>
          <w:rFonts w:ascii="Verdana" w:hAnsi="Verdana" w:cs="Arial"/>
          <w:sz w:val="14"/>
          <w:szCs w:val="14"/>
        </w:rPr>
        <w:t>Por la cual se establecen alternativas técnicas para adelantar el proceso de verificación, control y pago de los servicios y tecnologías en salud no financiadas con la Unidad de Pago por Capitación (UPC) por parte de la Administradora de los Recursos del Sistema General de Seguridad Social en Salud (ADRES).</w:t>
      </w:r>
    </w:p>
  </w:footnote>
  <w:footnote w:id="8">
    <w:p w14:paraId="08963E5B" w14:textId="77777777" w:rsidR="00EC0107" w:rsidRPr="00022803" w:rsidRDefault="00EC0107" w:rsidP="00EC0107">
      <w:pPr>
        <w:pStyle w:val="Textonotapie"/>
        <w:rPr>
          <w:rFonts w:ascii="Verdana" w:hAnsi="Verdana"/>
          <w:lang w:val="es-MX"/>
        </w:rPr>
      </w:pPr>
      <w:r w:rsidRPr="00022803">
        <w:rPr>
          <w:rStyle w:val="Refdenotaalpie"/>
          <w:rFonts w:ascii="Verdana" w:hAnsi="Verdana" w:cs="Arial"/>
          <w:sz w:val="18"/>
          <w:szCs w:val="16"/>
        </w:rPr>
        <w:footnoteRef/>
      </w:r>
      <w:r w:rsidRPr="00022803">
        <w:rPr>
          <w:rFonts w:ascii="Verdana" w:hAnsi="Verdana" w:cs="Arial"/>
        </w:rPr>
        <w:t xml:space="preserve"> </w:t>
      </w:r>
      <w:r w:rsidRPr="00022803">
        <w:rPr>
          <w:rFonts w:ascii="Verdana" w:hAnsi="Verdana" w:cs="Arial"/>
          <w:sz w:val="14"/>
          <w:szCs w:val="12"/>
        </w:rPr>
        <w:t>Por la cual se deroga un artículo y se modifica la Resolución número 41656 de 2019, por la cual se establecen alternativas técnicas para adelantar el proceso de verificación, control y pago de los servicios y tecnologías en salud no financiadas con la Unidad de Pago por Capitación (UPC) por parte de la Administradora de los Recursos del Sistema General de Seguridad Social en Salud (ADRES).</w:t>
      </w:r>
    </w:p>
  </w:footnote>
  <w:footnote w:id="9">
    <w:p w14:paraId="06E2CBC1" w14:textId="77777777"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4"/>
          <w:szCs w:val="14"/>
        </w:rPr>
        <w:t xml:space="preserve"> Por el cual se expiden las normas que regulan los flujos de caja y la utilización oportuna y eficiente de los recursos del sector salud y su utilización en la prestación.</w:t>
      </w:r>
    </w:p>
  </w:footnote>
  <w:footnote w:id="10">
    <w:p w14:paraId="45AF6269" w14:textId="77777777"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4"/>
          <w:szCs w:val="14"/>
        </w:rPr>
        <w:t xml:space="preserve"> Por la cual se adicionan y modifican algunos artículos de las leyes 1122 de 2007 y 1438 de 2011, y se dictan otras disposiciones.</w:t>
      </w:r>
    </w:p>
  </w:footnote>
  <w:footnote w:id="11">
    <w:p w14:paraId="745F31EE" w14:textId="77777777"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8"/>
          <w:szCs w:val="18"/>
        </w:rPr>
        <w:t xml:space="preserve"> </w:t>
      </w:r>
      <w:r w:rsidRPr="00022803">
        <w:rPr>
          <w:rFonts w:ascii="Verdana" w:hAnsi="Verdana" w:cs="Arial"/>
          <w:sz w:val="14"/>
          <w:szCs w:val="14"/>
        </w:rPr>
        <w:t>Por la cual se establece el procedimiento de reintegro de los recursos del Sistema General de Seguridad Social en Salud, apropiados o reconocidos sin justa causa.</w:t>
      </w:r>
    </w:p>
  </w:footnote>
  <w:footnote w:id="12">
    <w:p w14:paraId="030B64DC" w14:textId="77777777" w:rsidR="00EC0107" w:rsidRDefault="00EC0107" w:rsidP="00EC0107">
      <w:pPr>
        <w:pStyle w:val="Textonotapie"/>
      </w:pPr>
      <w:r w:rsidRPr="00022803">
        <w:rPr>
          <w:rStyle w:val="Refdenotaalpie"/>
          <w:rFonts w:ascii="Verdana" w:hAnsi="Verdana" w:cs="Arial"/>
          <w:sz w:val="18"/>
          <w:szCs w:val="18"/>
        </w:rPr>
        <w:footnoteRef/>
      </w:r>
      <w:r w:rsidRPr="00022803">
        <w:rPr>
          <w:rFonts w:ascii="Verdana" w:hAnsi="Verdana" w:cs="Arial"/>
          <w:sz w:val="14"/>
          <w:szCs w:val="14"/>
        </w:rPr>
        <w:t xml:space="preserve"> Por la cual se modifican los artículos 8, 9, 10 y 14 de la Resolución 1716 de 2019 a través de la cual se estableció el procedimiento de reintegro de los recursos del Sistema General de Seguridad Social en Salud — SGSSS apropiados o reconocidos sin justa causa.</w:t>
      </w:r>
    </w:p>
  </w:footnote>
  <w:footnote w:id="13">
    <w:p w14:paraId="672906E3" w14:textId="177B7918"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4"/>
          <w:szCs w:val="14"/>
        </w:rPr>
        <w:t xml:space="preserve"> El cálculo definitivo debe realizarse con la fecha en </w:t>
      </w:r>
      <w:r w:rsidRPr="00596B24">
        <w:rPr>
          <w:rFonts w:ascii="Verdana" w:hAnsi="Verdana" w:cs="Arial"/>
          <w:sz w:val="14"/>
          <w:szCs w:val="14"/>
        </w:rPr>
        <w:t xml:space="preserve">que la EPS reintegre </w:t>
      </w:r>
      <w:r w:rsidRPr="00022803">
        <w:rPr>
          <w:rFonts w:ascii="Verdana" w:hAnsi="Verdana" w:cs="Arial"/>
          <w:sz w:val="14"/>
          <w:szCs w:val="14"/>
        </w:rPr>
        <w:t>la totalidad del capital.</w:t>
      </w:r>
    </w:p>
  </w:footnote>
  <w:footnote w:id="14">
    <w:p w14:paraId="2BFA30CC" w14:textId="77777777" w:rsidR="00EC0107" w:rsidRPr="00022803" w:rsidRDefault="00EC0107" w:rsidP="00EC0107">
      <w:pPr>
        <w:pStyle w:val="Textonotapie"/>
        <w:rPr>
          <w:rFonts w:ascii="Verdana" w:hAnsi="Verdana" w:cs="Arial"/>
          <w:sz w:val="14"/>
          <w:szCs w:val="14"/>
          <w:lang w:val="es-CO"/>
        </w:rPr>
      </w:pPr>
      <w:r w:rsidRPr="00022803">
        <w:rPr>
          <w:rStyle w:val="Refdenotaalpie"/>
          <w:rFonts w:ascii="Verdana" w:hAnsi="Verdana" w:cs="Arial"/>
          <w:sz w:val="18"/>
          <w:szCs w:val="18"/>
        </w:rPr>
        <w:footnoteRef/>
      </w:r>
      <w:r w:rsidRPr="00022803">
        <w:rPr>
          <w:rFonts w:ascii="Verdana" w:hAnsi="Verdana" w:cs="Arial"/>
          <w:sz w:val="14"/>
          <w:szCs w:val="14"/>
        </w:rPr>
        <w:t xml:space="preserve"> Ley 100 de 1993. Artículo 152. Objeto. </w:t>
      </w:r>
      <w:r w:rsidRPr="00022803">
        <w:rPr>
          <w:rFonts w:ascii="Verdana" w:hAnsi="Verdana" w:cs="Arial"/>
          <w:sz w:val="14"/>
          <w:szCs w:val="14"/>
          <w:lang w:val="es-ES_tradnl"/>
        </w:rPr>
        <w:t>La presente Ley establece el Sistema General de Seguridad Social en Salud, desarrolla los fundamentos que lo rigen, determina su dirección, organización y funcionamiento, sus normas administrativas, financieras y de control y las obligaciones que se derivan de su aplicación. (…).</w:t>
      </w:r>
    </w:p>
  </w:footnote>
  <w:footnote w:id="15">
    <w:p w14:paraId="382ED608" w14:textId="77777777"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4"/>
          <w:szCs w:val="14"/>
        </w:rPr>
        <w:t xml:space="preserve"> Sentencias C-313 de 2014, T-121 del 2015, T-171 del 2018, entre otras.</w:t>
      </w:r>
    </w:p>
  </w:footnote>
  <w:footnote w:id="16">
    <w:p w14:paraId="77D5B52A" w14:textId="77777777" w:rsidR="00EC0107" w:rsidRDefault="00EC0107" w:rsidP="00EC0107">
      <w:pPr>
        <w:pStyle w:val="Textonotapie"/>
        <w:rPr>
          <w:sz w:val="16"/>
          <w:szCs w:val="16"/>
        </w:rPr>
      </w:pPr>
      <w:r w:rsidRPr="00022803">
        <w:rPr>
          <w:rStyle w:val="Refdenotaalpie"/>
          <w:rFonts w:ascii="Verdana" w:hAnsi="Verdana" w:cs="Arial"/>
          <w:sz w:val="18"/>
          <w:szCs w:val="18"/>
        </w:rPr>
        <w:footnoteRef/>
      </w:r>
      <w:r w:rsidRPr="00022803">
        <w:rPr>
          <w:rFonts w:ascii="Verdana" w:hAnsi="Verdana" w:cs="Arial"/>
          <w:sz w:val="18"/>
          <w:szCs w:val="18"/>
        </w:rPr>
        <w:t xml:space="preserve"> </w:t>
      </w:r>
      <w:r w:rsidRPr="00022803">
        <w:rPr>
          <w:rFonts w:ascii="Verdana" w:hAnsi="Verdana" w:cs="Arial"/>
          <w:sz w:val="14"/>
          <w:szCs w:val="14"/>
        </w:rPr>
        <w:t>Sentencia C-1002 de 2004. M.P. Marco Gerardo Monroy Cabra.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33028"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5DEB97D" wp14:editId="5C7EC6A7">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0B38C9" w14:textId="77777777" w:rsidR="00F100C3" w:rsidRDefault="00F100C3" w:rsidP="004E09DA">
    <w:pPr>
      <w:pStyle w:val="Encabezado"/>
      <w:jc w:val="center"/>
      <w:rPr>
        <w:rFonts w:ascii="Arial" w:hAnsi="Arial" w:cs="Arial"/>
        <w:b/>
        <w:bCs/>
        <w:sz w:val="24"/>
      </w:rPr>
    </w:pPr>
  </w:p>
  <w:p w14:paraId="358E5116" w14:textId="77777777" w:rsidR="00F100C3" w:rsidRDefault="00F100C3" w:rsidP="004E09DA">
    <w:pPr>
      <w:pStyle w:val="Encabezado"/>
      <w:jc w:val="center"/>
      <w:rPr>
        <w:rFonts w:ascii="Arial" w:hAnsi="Arial" w:cs="Arial"/>
        <w:b/>
        <w:bCs/>
        <w:sz w:val="24"/>
      </w:rPr>
    </w:pPr>
  </w:p>
  <w:p w14:paraId="2FC97935" w14:textId="77777777" w:rsidR="00530AF3" w:rsidRPr="00530AF3" w:rsidRDefault="00530AF3" w:rsidP="009A7E0A">
    <w:pPr>
      <w:pStyle w:val="Encabezado"/>
      <w:jc w:val="center"/>
      <w:rPr>
        <w:rFonts w:ascii="Arial" w:hAnsi="Arial" w:cs="Arial"/>
        <w:b/>
        <w:sz w:val="12"/>
        <w:szCs w:val="12"/>
      </w:rPr>
    </w:pPr>
  </w:p>
  <w:p w14:paraId="5F3BB347" w14:textId="77777777" w:rsidR="0027108C" w:rsidRDefault="0027108C" w:rsidP="009A7E0A">
    <w:pPr>
      <w:pStyle w:val="Encabezado"/>
      <w:jc w:val="center"/>
      <w:rPr>
        <w:rFonts w:ascii="Arial" w:hAnsi="Arial" w:cs="Arial"/>
        <w:b/>
      </w:rPr>
    </w:pPr>
  </w:p>
  <w:p w14:paraId="1059A082" w14:textId="77777777" w:rsidR="0027108C" w:rsidRDefault="0027108C" w:rsidP="009A7E0A">
    <w:pPr>
      <w:pStyle w:val="Encabezado"/>
      <w:jc w:val="center"/>
      <w:rPr>
        <w:rFonts w:ascii="Arial" w:hAnsi="Arial" w:cs="Arial"/>
        <w:b/>
      </w:rPr>
    </w:pPr>
  </w:p>
  <w:p w14:paraId="596F5C6A" w14:textId="77777777" w:rsidR="0027108C" w:rsidRDefault="0027108C" w:rsidP="009A7E0A">
    <w:pPr>
      <w:pStyle w:val="Encabezado"/>
      <w:jc w:val="center"/>
      <w:rPr>
        <w:rFonts w:ascii="Arial" w:hAnsi="Arial" w:cs="Arial"/>
        <w:b/>
      </w:rPr>
    </w:pPr>
  </w:p>
  <w:p w14:paraId="20392966" w14:textId="77777777" w:rsidR="0027108C" w:rsidRPr="0027108C" w:rsidRDefault="0027108C" w:rsidP="009A7E0A">
    <w:pPr>
      <w:pStyle w:val="Encabezado"/>
      <w:jc w:val="center"/>
      <w:rPr>
        <w:rFonts w:ascii="Verdana" w:hAnsi="Verdana" w:cs="Arial"/>
        <w:b/>
      </w:rPr>
    </w:pPr>
  </w:p>
  <w:p w14:paraId="4BF5EE31" w14:textId="2F895514" w:rsidR="009E113B" w:rsidRPr="0027108C" w:rsidRDefault="00367641" w:rsidP="009A7E0A">
    <w:pPr>
      <w:pStyle w:val="Encabezado"/>
      <w:jc w:val="center"/>
      <w:rPr>
        <w:rStyle w:val="Nmerodepgina"/>
        <w:rFonts w:ascii="Verdana" w:hAnsi="Verdana" w:cs="Arial"/>
        <w:b/>
      </w:rPr>
    </w:pPr>
    <w:r>
      <w:rPr>
        <w:rFonts w:ascii="Verdana" w:hAnsi="Verdana" w:cs="Arial"/>
        <w:b/>
      </w:rPr>
      <w:t>RESOLUCIÓN</w:t>
    </w:r>
    <w:r w:rsidR="009316C4" w:rsidRPr="0027108C">
      <w:rPr>
        <w:rFonts w:ascii="Verdana" w:hAnsi="Verdana" w:cs="Arial"/>
        <w:b/>
      </w:rPr>
      <w:t xml:space="preserve"> NÚMERO</w:t>
    </w:r>
    <w:r w:rsidR="00010A98" w:rsidRPr="0027108C">
      <w:rPr>
        <w:rFonts w:ascii="Verdana" w:hAnsi="Verdana" w:cs="Arial"/>
        <w:b/>
      </w:rPr>
      <w:t xml:space="preserve"> </w:t>
    </w:r>
    <w:r w:rsidR="00A41424" w:rsidRPr="0027108C">
      <w:rPr>
        <w:rFonts w:ascii="Verdana" w:hAnsi="Verdana" w:cs="Arial"/>
        <w:b/>
      </w:rPr>
      <w:t xml:space="preserve">        </w:t>
    </w:r>
    <w:r w:rsidR="009316C4" w:rsidRPr="0027108C">
      <w:rPr>
        <w:rFonts w:ascii="Verdana" w:hAnsi="Verdana" w:cs="Arial"/>
        <w:b/>
      </w:rPr>
      <w:t xml:space="preserve"> DE 202</w:t>
    </w:r>
    <w:r w:rsidR="007F727D" w:rsidRPr="0027108C">
      <w:rPr>
        <w:rFonts w:ascii="Verdana" w:hAnsi="Verdana" w:cs="Arial"/>
        <w:b/>
      </w:rPr>
      <w:t>4</w:t>
    </w:r>
    <w:r w:rsidR="009316C4"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34BFBA39" w14:textId="77777777" w:rsidR="009E113B" w:rsidRPr="0027108C" w:rsidRDefault="009E113B" w:rsidP="009A7E0A">
    <w:pPr>
      <w:pStyle w:val="Encabezado"/>
      <w:jc w:val="center"/>
      <w:rPr>
        <w:rStyle w:val="Nmerodepgina"/>
        <w:rFonts w:ascii="Verdana" w:hAnsi="Verdana" w:cs="Arial"/>
        <w:b/>
      </w:rPr>
    </w:pPr>
  </w:p>
  <w:p w14:paraId="3A57F02E" w14:textId="099B9FAE" w:rsidR="00F100C3" w:rsidRPr="00A14AE4" w:rsidRDefault="009E113B" w:rsidP="00CB054E">
    <w:pPr>
      <w:tabs>
        <w:tab w:val="left" w:pos="142"/>
      </w:tabs>
      <w:suppressAutoHyphens/>
      <w:ind w:left="284"/>
      <w:jc w:val="center"/>
      <w:rPr>
        <w:rFonts w:ascii="Verdana" w:hAnsi="Verdana" w:cs="Arial"/>
        <w:szCs w:val="21"/>
      </w:rPr>
    </w:pPr>
    <w:r w:rsidRPr="0027108C">
      <w:rPr>
        <w:rStyle w:val="Nmerodepgina"/>
        <w:rFonts w:ascii="Verdana" w:hAnsi="Verdana" w:cs="Arial"/>
        <w:bCs/>
        <w:sz w:val="20"/>
        <w:szCs w:val="20"/>
      </w:rPr>
      <w:t xml:space="preserve">Continuación de la </w:t>
    </w:r>
    <w:r w:rsidR="009419F0" w:rsidRPr="00A14AE4">
      <w:rPr>
        <w:rStyle w:val="Nmerodepgina"/>
        <w:rFonts w:ascii="Verdana" w:hAnsi="Verdana" w:cs="Arial"/>
        <w:bCs/>
        <w:sz w:val="20"/>
        <w:szCs w:val="20"/>
      </w:rPr>
      <w:t>r</w:t>
    </w:r>
    <w:r w:rsidRPr="00A14AE4">
      <w:rPr>
        <w:rStyle w:val="Nmerodepgina"/>
        <w:rFonts w:ascii="Verdana" w:hAnsi="Verdana" w:cs="Arial"/>
        <w:bCs/>
        <w:sz w:val="20"/>
        <w:szCs w:val="20"/>
      </w:rPr>
      <w:t xml:space="preserve">esolución: </w:t>
    </w:r>
    <w:r w:rsidRPr="00A14AE4">
      <w:rPr>
        <w:rStyle w:val="Nmerodepgina"/>
        <w:rFonts w:ascii="Verdana" w:hAnsi="Verdana" w:cs="Arial"/>
        <w:bCs/>
        <w:i/>
        <w:iCs/>
        <w:sz w:val="20"/>
        <w:szCs w:val="20"/>
      </w:rPr>
      <w:t>“</w:t>
    </w:r>
    <w:r w:rsidR="00A14AE4" w:rsidRPr="00A14AE4">
      <w:rPr>
        <w:rFonts w:ascii="Verdana" w:hAnsi="Verdana" w:cs="Arial"/>
        <w:sz w:val="20"/>
        <w:szCs w:val="20"/>
      </w:rPr>
      <w:t>Por la cual se ordena a NUEVA EMPRESA PROMOTORA DE SALUD S.A. - EN INTERVENCIÓN BAJO LA MEDIDA DE TOMA DE POSESIÓN, identificada con NIT 900.156.264-2, el reintegro de recursos a la Administradora de los Recursos del Sistema General de Seguridad Social en Salud (ADRES)</w:t>
    </w:r>
    <w:r w:rsidR="007F727D" w:rsidRPr="00A14AE4">
      <w:rPr>
        <w:rFonts w:ascii="Verdana" w:hAnsi="Verdana"/>
        <w:bCs/>
        <w:i/>
        <w:iCs/>
        <w:sz w:val="20"/>
        <w:szCs w:val="20"/>
      </w:rPr>
      <w:t>”</w:t>
    </w:r>
  </w:p>
  <w:p w14:paraId="5AA5D586" w14:textId="77777777" w:rsidR="0027108C" w:rsidRPr="009E113B" w:rsidRDefault="0027108C" w:rsidP="009E113B">
    <w:pPr>
      <w:pStyle w:val="Encabezado"/>
      <w:jc w:val="center"/>
      <w:rPr>
        <w:rFonts w:ascii="Arial" w:hAnsi="Arial" w:cs="Arial"/>
        <w:bCs/>
        <w:sz w:val="20"/>
        <w:szCs w:val="20"/>
        <w:u w:val="single"/>
      </w:rPr>
    </w:pPr>
  </w:p>
  <w:p w14:paraId="26FD5417"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F68A2" w14:textId="77777777" w:rsidR="009E113B" w:rsidRDefault="002F5548">
    <w:pPr>
      <w:pStyle w:val="Encabezado"/>
      <w:rPr>
        <w:rFonts w:ascii="Arial" w:hAnsi="Arial" w:cs="Arial"/>
        <w:b/>
      </w:rPr>
    </w:pPr>
    <w:r>
      <w:rPr>
        <w:noProof/>
      </w:rPr>
      <w:pict w14:anchorId="0697D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0F0DCD92" w14:textId="77777777" w:rsidR="009E113B" w:rsidRDefault="009E113B">
    <w:pPr>
      <w:pStyle w:val="Encabezado"/>
      <w:rPr>
        <w:rFonts w:ascii="Arial" w:hAnsi="Arial" w:cs="Arial"/>
        <w:b/>
      </w:rPr>
    </w:pPr>
  </w:p>
  <w:p w14:paraId="1F940ECA" w14:textId="77777777" w:rsidR="009E113B" w:rsidRDefault="009E113B">
    <w:pPr>
      <w:pStyle w:val="Encabezado"/>
      <w:rPr>
        <w:rFonts w:ascii="Arial" w:hAnsi="Arial" w:cs="Arial"/>
        <w:b/>
      </w:rPr>
    </w:pPr>
  </w:p>
  <w:p w14:paraId="0E08306E" w14:textId="77777777" w:rsidR="009E113B" w:rsidRDefault="009E113B">
    <w:pPr>
      <w:pStyle w:val="Encabezado"/>
      <w:rPr>
        <w:rFonts w:ascii="Arial" w:hAnsi="Arial" w:cs="Arial"/>
        <w:b/>
      </w:rPr>
    </w:pPr>
  </w:p>
  <w:p w14:paraId="6B36A5A7"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DF4695E"/>
    <w:multiLevelType w:val="multilevel"/>
    <w:tmpl w:val="0BD09FF4"/>
    <w:lvl w:ilvl="0">
      <w:start w:val="3"/>
      <w:numFmt w:val="decimal"/>
      <w:lvlText w:val="%1."/>
      <w:lvlJc w:val="left"/>
      <w:pPr>
        <w:ind w:left="360" w:hanging="360"/>
      </w:pPr>
      <w:rPr>
        <w:b/>
      </w:rPr>
    </w:lvl>
    <w:lvl w:ilvl="1">
      <w:start w:val="1"/>
      <w:numFmt w:val="decimal"/>
      <w:lvlText w:val="%1.%2."/>
      <w:lvlJc w:val="left"/>
      <w:pPr>
        <w:ind w:left="720" w:hanging="720"/>
      </w:pPr>
      <w:rPr>
        <w:rFonts w:ascii="Verdana" w:hAnsi="Verdana" w:cs="Arial"/>
        <w:b/>
        <w:sz w:val="20"/>
        <w:szCs w:val="20"/>
      </w:rPr>
    </w:lvl>
    <w:lvl w:ilvl="2">
      <w:start w:val="1"/>
      <w:numFmt w:val="decimal"/>
      <w:lvlText w:val="%1.%2.%3."/>
      <w:lvlJc w:val="left"/>
      <w:pPr>
        <w:ind w:left="720" w:hanging="720"/>
      </w:pPr>
      <w:rPr>
        <w:rFonts w:ascii="Verdana" w:hAnsi="Verdana"/>
        <w:b/>
        <w:sz w:val="20"/>
        <w:szCs w:val="20"/>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6EC7DD0"/>
    <w:multiLevelType w:val="multilevel"/>
    <w:tmpl w:val="B57257E6"/>
    <w:lvl w:ilvl="0">
      <w:numFmt w:val="bullet"/>
      <w:lvlText w:val=""/>
      <w:lvlJc w:val="left"/>
      <w:pPr>
        <w:ind w:left="1287" w:hanging="360"/>
      </w:pPr>
      <w:rPr>
        <w:rFonts w:ascii="Wingdings" w:hAnsi="Wingdings"/>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7"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21C35C7F"/>
    <w:multiLevelType w:val="multilevel"/>
    <w:tmpl w:val="75861638"/>
    <w:lvl w:ilvl="0">
      <w:numFmt w:val="bullet"/>
      <w:lvlText w:val=""/>
      <w:lvlJc w:val="left"/>
      <w:pPr>
        <w:ind w:left="1854" w:hanging="360"/>
      </w:pPr>
      <w:rPr>
        <w:rFonts w:ascii="Wingdings" w:hAnsi="Wingdings"/>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9"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390A60CB"/>
    <w:multiLevelType w:val="multilevel"/>
    <w:tmpl w:val="29EA4CD4"/>
    <w:lvl w:ilvl="0">
      <w:start w:val="1"/>
      <w:numFmt w:val="decimal"/>
      <w:lvlText w:val="%1."/>
      <w:lvlJc w:val="left"/>
      <w:pPr>
        <w:ind w:left="363" w:hanging="360"/>
      </w:pPr>
      <w:rPr>
        <w:rFonts w:ascii="Verdana" w:hAnsi="Verdana" w:cs="Arial"/>
        <w:b/>
        <w:bCs/>
        <w:sz w:val="20"/>
        <w:szCs w:val="20"/>
      </w:rPr>
    </w:lvl>
    <w:lvl w:ilvl="1">
      <w:start w:val="1"/>
      <w:numFmt w:val="lowerLetter"/>
      <w:lvlText w:val="."/>
      <w:lvlJc w:val="left"/>
      <w:pPr>
        <w:ind w:left="1083" w:hanging="360"/>
      </w:pPr>
    </w:lvl>
    <w:lvl w:ilvl="2">
      <w:start w:val="1"/>
      <w:numFmt w:val="lowerRoman"/>
      <w:lvlText w:val="."/>
      <w:lvlJc w:val="right"/>
      <w:pPr>
        <w:ind w:left="1803" w:hanging="180"/>
      </w:pPr>
    </w:lvl>
    <w:lvl w:ilvl="3">
      <w:start w:val="1"/>
      <w:numFmt w:val="decimal"/>
      <w:lvlText w:val="."/>
      <w:lvlJc w:val="left"/>
      <w:pPr>
        <w:ind w:left="2523" w:hanging="360"/>
      </w:pPr>
    </w:lvl>
    <w:lvl w:ilvl="4">
      <w:start w:val="1"/>
      <w:numFmt w:val="lowerLetter"/>
      <w:lvlText w:val="."/>
      <w:lvlJc w:val="left"/>
      <w:pPr>
        <w:ind w:left="3243" w:hanging="360"/>
      </w:pPr>
    </w:lvl>
    <w:lvl w:ilvl="5">
      <w:start w:val="1"/>
      <w:numFmt w:val="lowerRoman"/>
      <w:lvlText w:val="."/>
      <w:lvlJc w:val="right"/>
      <w:pPr>
        <w:ind w:left="3963" w:hanging="180"/>
      </w:pPr>
    </w:lvl>
    <w:lvl w:ilvl="6">
      <w:start w:val="1"/>
      <w:numFmt w:val="decimal"/>
      <w:lvlText w:val="."/>
      <w:lvlJc w:val="left"/>
      <w:pPr>
        <w:ind w:left="4683" w:hanging="360"/>
      </w:pPr>
    </w:lvl>
    <w:lvl w:ilvl="7">
      <w:start w:val="1"/>
      <w:numFmt w:val="lowerLetter"/>
      <w:lvlText w:val="."/>
      <w:lvlJc w:val="left"/>
      <w:pPr>
        <w:ind w:left="5403" w:hanging="360"/>
      </w:pPr>
    </w:lvl>
    <w:lvl w:ilvl="8">
      <w:start w:val="1"/>
      <w:numFmt w:val="lowerRoman"/>
      <w:lvlText w:val="."/>
      <w:lvlJc w:val="right"/>
      <w:pPr>
        <w:ind w:left="6123" w:hanging="180"/>
      </w:pPr>
    </w:lvl>
  </w:abstractNum>
  <w:abstractNum w:abstractNumId="17" w15:restartNumberingAfterBreak="0">
    <w:nsid w:val="3FB372E5"/>
    <w:multiLevelType w:val="multilevel"/>
    <w:tmpl w:val="3A76385E"/>
    <w:lvl w:ilvl="0">
      <w:numFmt w:val="bullet"/>
      <w:lvlText w:val=""/>
      <w:lvlJc w:val="left"/>
      <w:pPr>
        <w:ind w:left="2346" w:hanging="360"/>
      </w:pPr>
      <w:rPr>
        <w:rFonts w:ascii="Wingdings" w:hAnsi="Wingdings"/>
      </w:rPr>
    </w:lvl>
    <w:lvl w:ilvl="1">
      <w:numFmt w:val="bullet"/>
      <w:lvlText w:val="o"/>
      <w:lvlJc w:val="left"/>
      <w:pPr>
        <w:ind w:left="3066" w:hanging="360"/>
      </w:pPr>
      <w:rPr>
        <w:rFonts w:ascii="Courier New" w:hAnsi="Courier New" w:cs="Courier New"/>
      </w:rPr>
    </w:lvl>
    <w:lvl w:ilvl="2">
      <w:numFmt w:val="bullet"/>
      <w:lvlText w:val=""/>
      <w:lvlJc w:val="left"/>
      <w:pPr>
        <w:ind w:left="3786" w:hanging="360"/>
      </w:pPr>
      <w:rPr>
        <w:rFonts w:ascii="Wingdings" w:hAnsi="Wingdings"/>
      </w:rPr>
    </w:lvl>
    <w:lvl w:ilvl="3">
      <w:numFmt w:val="bullet"/>
      <w:lvlText w:val=""/>
      <w:lvlJc w:val="left"/>
      <w:pPr>
        <w:ind w:left="4506" w:hanging="360"/>
      </w:pPr>
      <w:rPr>
        <w:rFonts w:ascii="Symbol" w:hAnsi="Symbol"/>
      </w:rPr>
    </w:lvl>
    <w:lvl w:ilvl="4">
      <w:numFmt w:val="bullet"/>
      <w:lvlText w:val="o"/>
      <w:lvlJc w:val="left"/>
      <w:pPr>
        <w:ind w:left="5226" w:hanging="360"/>
      </w:pPr>
      <w:rPr>
        <w:rFonts w:ascii="Courier New" w:hAnsi="Courier New" w:cs="Courier New"/>
      </w:rPr>
    </w:lvl>
    <w:lvl w:ilvl="5">
      <w:numFmt w:val="bullet"/>
      <w:lvlText w:val=""/>
      <w:lvlJc w:val="left"/>
      <w:pPr>
        <w:ind w:left="5946" w:hanging="360"/>
      </w:pPr>
      <w:rPr>
        <w:rFonts w:ascii="Wingdings" w:hAnsi="Wingdings"/>
      </w:rPr>
    </w:lvl>
    <w:lvl w:ilvl="6">
      <w:numFmt w:val="bullet"/>
      <w:lvlText w:val=""/>
      <w:lvlJc w:val="left"/>
      <w:pPr>
        <w:ind w:left="6666" w:hanging="360"/>
      </w:pPr>
      <w:rPr>
        <w:rFonts w:ascii="Symbol" w:hAnsi="Symbol"/>
      </w:rPr>
    </w:lvl>
    <w:lvl w:ilvl="7">
      <w:numFmt w:val="bullet"/>
      <w:lvlText w:val="o"/>
      <w:lvlJc w:val="left"/>
      <w:pPr>
        <w:ind w:left="7386" w:hanging="360"/>
      </w:pPr>
      <w:rPr>
        <w:rFonts w:ascii="Courier New" w:hAnsi="Courier New" w:cs="Courier New"/>
      </w:rPr>
    </w:lvl>
    <w:lvl w:ilvl="8">
      <w:numFmt w:val="bullet"/>
      <w:lvlText w:val=""/>
      <w:lvlJc w:val="left"/>
      <w:pPr>
        <w:ind w:left="8106" w:hanging="360"/>
      </w:pPr>
      <w:rPr>
        <w:rFonts w:ascii="Wingdings" w:hAnsi="Wingdings"/>
      </w:rPr>
    </w:lvl>
  </w:abstractNum>
  <w:abstractNum w:abstractNumId="18"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04228DD"/>
    <w:multiLevelType w:val="multilevel"/>
    <w:tmpl w:val="BCA0C5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2BF2823"/>
    <w:multiLevelType w:val="multilevel"/>
    <w:tmpl w:val="1EBA2706"/>
    <w:lvl w:ilvl="0">
      <w:numFmt w:val="bullet"/>
      <w:lvlText w:val=""/>
      <w:lvlJc w:val="left"/>
      <w:pPr>
        <w:ind w:left="1287" w:hanging="360"/>
      </w:pPr>
      <w:rPr>
        <w:rFonts w:ascii="Wingdings" w:hAnsi="Wingdings"/>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21"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CE174C2"/>
    <w:multiLevelType w:val="multilevel"/>
    <w:tmpl w:val="2E32C110"/>
    <w:lvl w:ilvl="0">
      <w:numFmt w:val="bullet"/>
      <w:lvlText w:val=""/>
      <w:lvlJc w:val="left"/>
      <w:pPr>
        <w:ind w:left="927" w:hanging="360"/>
      </w:pPr>
      <w:rPr>
        <w:rFonts w:ascii="Wingdings" w:hAnsi="Wingdings"/>
        <w: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3BA3045"/>
    <w:multiLevelType w:val="multilevel"/>
    <w:tmpl w:val="EE782FDA"/>
    <w:lvl w:ilvl="0">
      <w:numFmt w:val="bullet"/>
      <w:lvlText w:val=""/>
      <w:lvlJc w:val="left"/>
      <w:pPr>
        <w:ind w:left="1287" w:hanging="360"/>
      </w:pPr>
      <w:rPr>
        <w:rFonts w:ascii="Wingdings" w:hAnsi="Wingdings"/>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27" w15:restartNumberingAfterBreak="0">
    <w:nsid w:val="6A38400B"/>
    <w:multiLevelType w:val="multilevel"/>
    <w:tmpl w:val="0510756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i w:val="0"/>
        <w:iCs w:val="0"/>
        <w:sz w:val="21"/>
        <w:szCs w:val="21"/>
        <w:u w:val="none"/>
      </w:rPr>
    </w:lvl>
    <w:lvl w:ilvl="2">
      <w:start w:val="1"/>
      <w:numFmt w:val="decimal"/>
      <w:lvlText w:val="%1.%2.%3."/>
      <w:lvlJc w:val="left"/>
      <w:pPr>
        <w:ind w:left="720" w:hanging="720"/>
      </w:pPr>
      <w:rPr>
        <w:rFonts w:hint="default"/>
        <w:b/>
        <w:bCs/>
        <w:i w:val="0"/>
        <w:i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C3F749B"/>
    <w:multiLevelType w:val="multilevel"/>
    <w:tmpl w:val="852091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6D662A05"/>
    <w:multiLevelType w:val="multilevel"/>
    <w:tmpl w:val="7C6CB3F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E4821FD"/>
    <w:multiLevelType w:val="multilevel"/>
    <w:tmpl w:val="2F9AA7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67374C6"/>
    <w:multiLevelType w:val="hybridMultilevel"/>
    <w:tmpl w:val="08C6E3E2"/>
    <w:lvl w:ilvl="0" w:tplc="FBAEF60C">
      <w:start w:val="1"/>
      <w:numFmt w:val="upperRoman"/>
      <w:lvlText w:val="%1."/>
      <w:lvlJc w:val="left"/>
      <w:pPr>
        <w:ind w:left="1080" w:hanging="720"/>
      </w:pPr>
      <w:rPr>
        <w:rFonts w:hint="default"/>
        <w:b/>
        <w:bCs/>
        <w:sz w:val="21"/>
        <w:szCs w:val="21"/>
      </w:rPr>
    </w:lvl>
    <w:lvl w:ilvl="1" w:tplc="0CEACF1C">
      <w:start w:val="1"/>
      <w:numFmt w:val="lowerLetter"/>
      <w:lvlText w:val="%2."/>
      <w:lvlJc w:val="left"/>
      <w:pPr>
        <w:ind w:left="1440" w:hanging="360"/>
      </w:pPr>
      <w:rPr>
        <w:b/>
        <w:bCs w:val="0"/>
      </w:rPr>
    </w:lvl>
    <w:lvl w:ilvl="2" w:tplc="231C7004">
      <w:start w:val="4"/>
      <w:numFmt w:val="bullet"/>
      <w:lvlText w:val="-"/>
      <w:lvlJc w:val="left"/>
      <w:pPr>
        <w:ind w:left="2340" w:hanging="360"/>
      </w:pPr>
      <w:rPr>
        <w:rFonts w:ascii="Arial" w:eastAsia="Times New Roman" w:hAnsi="Arial" w:cs="Arial" w:hint="default"/>
      </w:r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56153076">
    <w:abstractNumId w:val="2"/>
  </w:num>
  <w:num w:numId="2" w16cid:durableId="1690910720">
    <w:abstractNumId w:val="13"/>
  </w:num>
  <w:num w:numId="3" w16cid:durableId="910240667">
    <w:abstractNumId w:val="14"/>
  </w:num>
  <w:num w:numId="4" w16cid:durableId="476187911">
    <w:abstractNumId w:val="28"/>
  </w:num>
  <w:num w:numId="5" w16cid:durableId="1664157710">
    <w:abstractNumId w:val="22"/>
  </w:num>
  <w:num w:numId="6" w16cid:durableId="1475830934">
    <w:abstractNumId w:val="25"/>
  </w:num>
  <w:num w:numId="7" w16cid:durableId="379019946">
    <w:abstractNumId w:val="5"/>
  </w:num>
  <w:num w:numId="8" w16cid:durableId="655185271">
    <w:abstractNumId w:val="0"/>
  </w:num>
  <w:num w:numId="9" w16cid:durableId="98648735">
    <w:abstractNumId w:val="1"/>
  </w:num>
  <w:num w:numId="10" w16cid:durableId="159545056">
    <w:abstractNumId w:val="3"/>
  </w:num>
  <w:num w:numId="11" w16cid:durableId="711998110">
    <w:abstractNumId w:val="21"/>
  </w:num>
  <w:num w:numId="12" w16cid:durableId="199557546">
    <w:abstractNumId w:val="9"/>
  </w:num>
  <w:num w:numId="13" w16cid:durableId="300309343">
    <w:abstractNumId w:val="11"/>
  </w:num>
  <w:num w:numId="14" w16cid:durableId="506946785">
    <w:abstractNumId w:val="18"/>
  </w:num>
  <w:num w:numId="15" w16cid:durableId="1180313014">
    <w:abstractNumId w:val="7"/>
  </w:num>
  <w:num w:numId="16" w16cid:durableId="1190994314">
    <w:abstractNumId w:val="12"/>
  </w:num>
  <w:num w:numId="17" w16cid:durableId="1264069985">
    <w:abstractNumId w:val="32"/>
  </w:num>
  <w:num w:numId="18" w16cid:durableId="5135088">
    <w:abstractNumId w:val="15"/>
  </w:num>
  <w:num w:numId="19" w16cid:durableId="1287200619">
    <w:abstractNumId w:val="23"/>
  </w:num>
  <w:num w:numId="20" w16cid:durableId="1875072900">
    <w:abstractNumId w:val="34"/>
  </w:num>
  <w:num w:numId="21" w16cid:durableId="1671060596">
    <w:abstractNumId w:val="10"/>
  </w:num>
  <w:num w:numId="22" w16cid:durableId="317731881">
    <w:abstractNumId w:val="33"/>
  </w:num>
  <w:num w:numId="23" w16cid:durableId="375085660">
    <w:abstractNumId w:val="27"/>
  </w:num>
  <w:num w:numId="24" w16cid:durableId="698160716">
    <w:abstractNumId w:val="29"/>
  </w:num>
  <w:num w:numId="25" w16cid:durableId="2017419931">
    <w:abstractNumId w:val="16"/>
  </w:num>
  <w:num w:numId="26" w16cid:durableId="1868640833">
    <w:abstractNumId w:val="4"/>
  </w:num>
  <w:num w:numId="27" w16cid:durableId="268197726">
    <w:abstractNumId w:val="26"/>
  </w:num>
  <w:num w:numId="28" w16cid:durableId="1494754701">
    <w:abstractNumId w:val="8"/>
  </w:num>
  <w:num w:numId="29" w16cid:durableId="246236671">
    <w:abstractNumId w:val="24"/>
  </w:num>
  <w:num w:numId="30" w16cid:durableId="1302149587">
    <w:abstractNumId w:val="20"/>
  </w:num>
  <w:num w:numId="31" w16cid:durableId="1467313140">
    <w:abstractNumId w:val="6"/>
  </w:num>
  <w:num w:numId="32" w16cid:durableId="2104374295">
    <w:abstractNumId w:val="17"/>
  </w:num>
  <w:num w:numId="33" w16cid:durableId="2107993271">
    <w:abstractNumId w:val="31"/>
  </w:num>
  <w:num w:numId="34" w16cid:durableId="499321553">
    <w:abstractNumId w:val="30"/>
  </w:num>
  <w:num w:numId="35" w16cid:durableId="6055796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A0B"/>
    <w:rsid w:val="000010D8"/>
    <w:rsid w:val="000057A7"/>
    <w:rsid w:val="00010A98"/>
    <w:rsid w:val="00014CA7"/>
    <w:rsid w:val="00015329"/>
    <w:rsid w:val="000209BE"/>
    <w:rsid w:val="00022803"/>
    <w:rsid w:val="00025A47"/>
    <w:rsid w:val="0002661E"/>
    <w:rsid w:val="00026CAC"/>
    <w:rsid w:val="000346A4"/>
    <w:rsid w:val="0003613C"/>
    <w:rsid w:val="00041264"/>
    <w:rsid w:val="000428C6"/>
    <w:rsid w:val="000460DC"/>
    <w:rsid w:val="00052A43"/>
    <w:rsid w:val="00062A31"/>
    <w:rsid w:val="00063254"/>
    <w:rsid w:val="00070807"/>
    <w:rsid w:val="00072634"/>
    <w:rsid w:val="00082095"/>
    <w:rsid w:val="00082106"/>
    <w:rsid w:val="00090182"/>
    <w:rsid w:val="00092B97"/>
    <w:rsid w:val="000937D9"/>
    <w:rsid w:val="00093D71"/>
    <w:rsid w:val="00093FD8"/>
    <w:rsid w:val="000972C4"/>
    <w:rsid w:val="000A3B33"/>
    <w:rsid w:val="000A5025"/>
    <w:rsid w:val="000C1BC3"/>
    <w:rsid w:val="000C4500"/>
    <w:rsid w:val="000D14F1"/>
    <w:rsid w:val="000E26A0"/>
    <w:rsid w:val="000E7C18"/>
    <w:rsid w:val="000F05DF"/>
    <w:rsid w:val="000F602D"/>
    <w:rsid w:val="000F688B"/>
    <w:rsid w:val="001017A8"/>
    <w:rsid w:val="00104435"/>
    <w:rsid w:val="00104C6C"/>
    <w:rsid w:val="001108E9"/>
    <w:rsid w:val="00121C46"/>
    <w:rsid w:val="0012257B"/>
    <w:rsid w:val="001363A4"/>
    <w:rsid w:val="00145B4D"/>
    <w:rsid w:val="00154BCB"/>
    <w:rsid w:val="00155B8D"/>
    <w:rsid w:val="0017202E"/>
    <w:rsid w:val="00173338"/>
    <w:rsid w:val="00176536"/>
    <w:rsid w:val="001810B6"/>
    <w:rsid w:val="00181D50"/>
    <w:rsid w:val="00193EA9"/>
    <w:rsid w:val="0019415A"/>
    <w:rsid w:val="001A29A1"/>
    <w:rsid w:val="001A5140"/>
    <w:rsid w:val="001B1CFB"/>
    <w:rsid w:val="001B56A3"/>
    <w:rsid w:val="001C640C"/>
    <w:rsid w:val="001D4B44"/>
    <w:rsid w:val="001D7C60"/>
    <w:rsid w:val="001E26C9"/>
    <w:rsid w:val="00201709"/>
    <w:rsid w:val="0020286F"/>
    <w:rsid w:val="00205DAE"/>
    <w:rsid w:val="00205F09"/>
    <w:rsid w:val="002060D1"/>
    <w:rsid w:val="00210A11"/>
    <w:rsid w:val="00210A9C"/>
    <w:rsid w:val="00215DD9"/>
    <w:rsid w:val="0022225B"/>
    <w:rsid w:val="00225386"/>
    <w:rsid w:val="00227BE2"/>
    <w:rsid w:val="00230B13"/>
    <w:rsid w:val="00232A3F"/>
    <w:rsid w:val="002442F0"/>
    <w:rsid w:val="002444AB"/>
    <w:rsid w:val="00247821"/>
    <w:rsid w:val="002501BA"/>
    <w:rsid w:val="002515D5"/>
    <w:rsid w:val="00252BE7"/>
    <w:rsid w:val="00262698"/>
    <w:rsid w:val="00264644"/>
    <w:rsid w:val="0027108C"/>
    <w:rsid w:val="00274107"/>
    <w:rsid w:val="002741DE"/>
    <w:rsid w:val="002810A7"/>
    <w:rsid w:val="00282B1A"/>
    <w:rsid w:val="00287EED"/>
    <w:rsid w:val="00290FE8"/>
    <w:rsid w:val="002A182A"/>
    <w:rsid w:val="002A4A86"/>
    <w:rsid w:val="002B7475"/>
    <w:rsid w:val="002B7681"/>
    <w:rsid w:val="002C0D0F"/>
    <w:rsid w:val="002C1C56"/>
    <w:rsid w:val="002C2914"/>
    <w:rsid w:val="002C3164"/>
    <w:rsid w:val="002C4A43"/>
    <w:rsid w:val="002C7777"/>
    <w:rsid w:val="002D146A"/>
    <w:rsid w:val="002D237F"/>
    <w:rsid w:val="002E0F4B"/>
    <w:rsid w:val="002E517F"/>
    <w:rsid w:val="002F5548"/>
    <w:rsid w:val="002F5D87"/>
    <w:rsid w:val="00301CB4"/>
    <w:rsid w:val="003166B6"/>
    <w:rsid w:val="0031688B"/>
    <w:rsid w:val="00321C61"/>
    <w:rsid w:val="003224FE"/>
    <w:rsid w:val="00333DD3"/>
    <w:rsid w:val="00333FAE"/>
    <w:rsid w:val="003468AA"/>
    <w:rsid w:val="003565BC"/>
    <w:rsid w:val="00367641"/>
    <w:rsid w:val="003746E2"/>
    <w:rsid w:val="0037700B"/>
    <w:rsid w:val="00395DCF"/>
    <w:rsid w:val="00395E3B"/>
    <w:rsid w:val="00397038"/>
    <w:rsid w:val="003B0449"/>
    <w:rsid w:val="003B195A"/>
    <w:rsid w:val="003B4A72"/>
    <w:rsid w:val="003B4DCB"/>
    <w:rsid w:val="003B53DA"/>
    <w:rsid w:val="003B6BE9"/>
    <w:rsid w:val="003C10BD"/>
    <w:rsid w:val="003C2B16"/>
    <w:rsid w:val="003D613C"/>
    <w:rsid w:val="003D7498"/>
    <w:rsid w:val="003E0B8F"/>
    <w:rsid w:val="003E0F28"/>
    <w:rsid w:val="003F4651"/>
    <w:rsid w:val="003F4AD0"/>
    <w:rsid w:val="003F605E"/>
    <w:rsid w:val="003F670D"/>
    <w:rsid w:val="004000BA"/>
    <w:rsid w:val="00400D93"/>
    <w:rsid w:val="00401014"/>
    <w:rsid w:val="0040191D"/>
    <w:rsid w:val="00405053"/>
    <w:rsid w:val="00407E53"/>
    <w:rsid w:val="00412E60"/>
    <w:rsid w:val="00425FCC"/>
    <w:rsid w:val="00427A0B"/>
    <w:rsid w:val="00433D5D"/>
    <w:rsid w:val="004356A1"/>
    <w:rsid w:val="00442B5B"/>
    <w:rsid w:val="00442ED1"/>
    <w:rsid w:val="00474973"/>
    <w:rsid w:val="00474B3F"/>
    <w:rsid w:val="004771AA"/>
    <w:rsid w:val="004813C3"/>
    <w:rsid w:val="004901E0"/>
    <w:rsid w:val="00491B25"/>
    <w:rsid w:val="0049327E"/>
    <w:rsid w:val="004B6303"/>
    <w:rsid w:val="004C3102"/>
    <w:rsid w:val="004C4CE7"/>
    <w:rsid w:val="004D49E5"/>
    <w:rsid w:val="004E29FB"/>
    <w:rsid w:val="00504CC1"/>
    <w:rsid w:val="0050665B"/>
    <w:rsid w:val="005066C5"/>
    <w:rsid w:val="0050695E"/>
    <w:rsid w:val="00510784"/>
    <w:rsid w:val="00511CCC"/>
    <w:rsid w:val="00513F37"/>
    <w:rsid w:val="00514E9B"/>
    <w:rsid w:val="00516E4C"/>
    <w:rsid w:val="00524877"/>
    <w:rsid w:val="00524EA5"/>
    <w:rsid w:val="00530AF3"/>
    <w:rsid w:val="00530ED2"/>
    <w:rsid w:val="00531C3D"/>
    <w:rsid w:val="005405AA"/>
    <w:rsid w:val="005422E5"/>
    <w:rsid w:val="00552A76"/>
    <w:rsid w:val="0055469E"/>
    <w:rsid w:val="00560DCE"/>
    <w:rsid w:val="00563B47"/>
    <w:rsid w:val="00575248"/>
    <w:rsid w:val="0058225C"/>
    <w:rsid w:val="00583C7E"/>
    <w:rsid w:val="00587EF1"/>
    <w:rsid w:val="0059053C"/>
    <w:rsid w:val="00594B32"/>
    <w:rsid w:val="00596B24"/>
    <w:rsid w:val="005A4E13"/>
    <w:rsid w:val="005A575A"/>
    <w:rsid w:val="005A7F13"/>
    <w:rsid w:val="005A7F79"/>
    <w:rsid w:val="005B7D08"/>
    <w:rsid w:val="005C04D7"/>
    <w:rsid w:val="005C1FA9"/>
    <w:rsid w:val="005C286A"/>
    <w:rsid w:val="005C4EAF"/>
    <w:rsid w:val="005E49B6"/>
    <w:rsid w:val="005F5796"/>
    <w:rsid w:val="00615B9B"/>
    <w:rsid w:val="0063794B"/>
    <w:rsid w:val="0064331E"/>
    <w:rsid w:val="00643BD1"/>
    <w:rsid w:val="00651E85"/>
    <w:rsid w:val="00654E8F"/>
    <w:rsid w:val="00662E37"/>
    <w:rsid w:val="00680FFF"/>
    <w:rsid w:val="00682F0C"/>
    <w:rsid w:val="006849CC"/>
    <w:rsid w:val="00685C57"/>
    <w:rsid w:val="0068781B"/>
    <w:rsid w:val="00690B58"/>
    <w:rsid w:val="006A3014"/>
    <w:rsid w:val="006A5250"/>
    <w:rsid w:val="006B1E36"/>
    <w:rsid w:val="006C1E34"/>
    <w:rsid w:val="006C5508"/>
    <w:rsid w:val="006C57C0"/>
    <w:rsid w:val="006D4DA9"/>
    <w:rsid w:val="006D7D31"/>
    <w:rsid w:val="006E1114"/>
    <w:rsid w:val="006E5E70"/>
    <w:rsid w:val="006F002B"/>
    <w:rsid w:val="006F3623"/>
    <w:rsid w:val="0070045E"/>
    <w:rsid w:val="007037B6"/>
    <w:rsid w:val="007045B3"/>
    <w:rsid w:val="007173AA"/>
    <w:rsid w:val="00721856"/>
    <w:rsid w:val="00723233"/>
    <w:rsid w:val="007236C1"/>
    <w:rsid w:val="00732928"/>
    <w:rsid w:val="00732EEC"/>
    <w:rsid w:val="00746BB1"/>
    <w:rsid w:val="00754B79"/>
    <w:rsid w:val="007557CB"/>
    <w:rsid w:val="00761037"/>
    <w:rsid w:val="0076302C"/>
    <w:rsid w:val="007701AD"/>
    <w:rsid w:val="00790BB8"/>
    <w:rsid w:val="00791CCA"/>
    <w:rsid w:val="007940B0"/>
    <w:rsid w:val="007A36EE"/>
    <w:rsid w:val="007A5E78"/>
    <w:rsid w:val="007B41CB"/>
    <w:rsid w:val="007B66E6"/>
    <w:rsid w:val="007B68D4"/>
    <w:rsid w:val="007C04EC"/>
    <w:rsid w:val="007D138A"/>
    <w:rsid w:val="007D2233"/>
    <w:rsid w:val="007D2D89"/>
    <w:rsid w:val="007D6918"/>
    <w:rsid w:val="007D7913"/>
    <w:rsid w:val="007E5C45"/>
    <w:rsid w:val="007E6E1E"/>
    <w:rsid w:val="007F1C43"/>
    <w:rsid w:val="007F1DF1"/>
    <w:rsid w:val="007F2BB5"/>
    <w:rsid w:val="007F56A0"/>
    <w:rsid w:val="007F727D"/>
    <w:rsid w:val="00803FC6"/>
    <w:rsid w:val="00820B02"/>
    <w:rsid w:val="0082612F"/>
    <w:rsid w:val="00830CE1"/>
    <w:rsid w:val="00836972"/>
    <w:rsid w:val="0084551D"/>
    <w:rsid w:val="00855212"/>
    <w:rsid w:val="0087181B"/>
    <w:rsid w:val="00874802"/>
    <w:rsid w:val="00875A08"/>
    <w:rsid w:val="00876A79"/>
    <w:rsid w:val="00884976"/>
    <w:rsid w:val="00892169"/>
    <w:rsid w:val="00892EEB"/>
    <w:rsid w:val="00893E8D"/>
    <w:rsid w:val="008940ED"/>
    <w:rsid w:val="008950DA"/>
    <w:rsid w:val="008953A4"/>
    <w:rsid w:val="008954B4"/>
    <w:rsid w:val="008A45E4"/>
    <w:rsid w:val="008A6A38"/>
    <w:rsid w:val="008D2495"/>
    <w:rsid w:val="008D2E94"/>
    <w:rsid w:val="008F64B8"/>
    <w:rsid w:val="00902A0A"/>
    <w:rsid w:val="00911E2D"/>
    <w:rsid w:val="00927AF7"/>
    <w:rsid w:val="009316C4"/>
    <w:rsid w:val="00936481"/>
    <w:rsid w:val="009417A2"/>
    <w:rsid w:val="009419F0"/>
    <w:rsid w:val="009509C6"/>
    <w:rsid w:val="00951DE3"/>
    <w:rsid w:val="00954D3C"/>
    <w:rsid w:val="009607E8"/>
    <w:rsid w:val="009650B4"/>
    <w:rsid w:val="00974885"/>
    <w:rsid w:val="0097683D"/>
    <w:rsid w:val="00981A67"/>
    <w:rsid w:val="00985631"/>
    <w:rsid w:val="0098646F"/>
    <w:rsid w:val="00992D5D"/>
    <w:rsid w:val="00996470"/>
    <w:rsid w:val="009B2D72"/>
    <w:rsid w:val="009B6815"/>
    <w:rsid w:val="009C4FE2"/>
    <w:rsid w:val="009C5C33"/>
    <w:rsid w:val="009D0500"/>
    <w:rsid w:val="009D2E4A"/>
    <w:rsid w:val="009E113B"/>
    <w:rsid w:val="00A02FF1"/>
    <w:rsid w:val="00A0500D"/>
    <w:rsid w:val="00A13CF4"/>
    <w:rsid w:val="00A146EF"/>
    <w:rsid w:val="00A14AE4"/>
    <w:rsid w:val="00A16568"/>
    <w:rsid w:val="00A26F66"/>
    <w:rsid w:val="00A34F04"/>
    <w:rsid w:val="00A41424"/>
    <w:rsid w:val="00A51D65"/>
    <w:rsid w:val="00A51F1D"/>
    <w:rsid w:val="00A54347"/>
    <w:rsid w:val="00A742D0"/>
    <w:rsid w:val="00A77CE0"/>
    <w:rsid w:val="00A814C2"/>
    <w:rsid w:val="00A8176E"/>
    <w:rsid w:val="00AB27D6"/>
    <w:rsid w:val="00AB653C"/>
    <w:rsid w:val="00AC1233"/>
    <w:rsid w:val="00AC39A6"/>
    <w:rsid w:val="00AC4186"/>
    <w:rsid w:val="00AC4C08"/>
    <w:rsid w:val="00AD693E"/>
    <w:rsid w:val="00AE1C21"/>
    <w:rsid w:val="00AE2741"/>
    <w:rsid w:val="00AE2FAC"/>
    <w:rsid w:val="00AE7828"/>
    <w:rsid w:val="00AF5720"/>
    <w:rsid w:val="00B03920"/>
    <w:rsid w:val="00B05A5A"/>
    <w:rsid w:val="00B064CE"/>
    <w:rsid w:val="00B11A0A"/>
    <w:rsid w:val="00B12AB5"/>
    <w:rsid w:val="00B13C98"/>
    <w:rsid w:val="00B15B3C"/>
    <w:rsid w:val="00B16747"/>
    <w:rsid w:val="00B21024"/>
    <w:rsid w:val="00B220DF"/>
    <w:rsid w:val="00B23324"/>
    <w:rsid w:val="00B2389A"/>
    <w:rsid w:val="00B3176B"/>
    <w:rsid w:val="00B43299"/>
    <w:rsid w:val="00B45137"/>
    <w:rsid w:val="00B461E3"/>
    <w:rsid w:val="00B64658"/>
    <w:rsid w:val="00B646F8"/>
    <w:rsid w:val="00B714B3"/>
    <w:rsid w:val="00B73464"/>
    <w:rsid w:val="00B74488"/>
    <w:rsid w:val="00B84840"/>
    <w:rsid w:val="00B86C4E"/>
    <w:rsid w:val="00B86F4A"/>
    <w:rsid w:val="00B87E93"/>
    <w:rsid w:val="00B95F1E"/>
    <w:rsid w:val="00BA05F7"/>
    <w:rsid w:val="00BA4B2E"/>
    <w:rsid w:val="00BC29E5"/>
    <w:rsid w:val="00BC5FA2"/>
    <w:rsid w:val="00BD1E8C"/>
    <w:rsid w:val="00BD638F"/>
    <w:rsid w:val="00BE5C00"/>
    <w:rsid w:val="00BF1D3E"/>
    <w:rsid w:val="00BF7751"/>
    <w:rsid w:val="00C00628"/>
    <w:rsid w:val="00C00666"/>
    <w:rsid w:val="00C057E8"/>
    <w:rsid w:val="00C11F5C"/>
    <w:rsid w:val="00C15DFD"/>
    <w:rsid w:val="00C30D8B"/>
    <w:rsid w:val="00C31000"/>
    <w:rsid w:val="00C32642"/>
    <w:rsid w:val="00C35449"/>
    <w:rsid w:val="00C40D04"/>
    <w:rsid w:val="00C47FE3"/>
    <w:rsid w:val="00C51535"/>
    <w:rsid w:val="00C706F7"/>
    <w:rsid w:val="00C80384"/>
    <w:rsid w:val="00C82776"/>
    <w:rsid w:val="00C85112"/>
    <w:rsid w:val="00C85C17"/>
    <w:rsid w:val="00C87718"/>
    <w:rsid w:val="00C94B3A"/>
    <w:rsid w:val="00C94B5D"/>
    <w:rsid w:val="00C9571E"/>
    <w:rsid w:val="00C967FE"/>
    <w:rsid w:val="00CA1A9B"/>
    <w:rsid w:val="00CA5781"/>
    <w:rsid w:val="00CA5914"/>
    <w:rsid w:val="00CA73B3"/>
    <w:rsid w:val="00CB054E"/>
    <w:rsid w:val="00CB3DBE"/>
    <w:rsid w:val="00CB5E84"/>
    <w:rsid w:val="00CD142C"/>
    <w:rsid w:val="00CD41E4"/>
    <w:rsid w:val="00CE00D2"/>
    <w:rsid w:val="00CF6BD4"/>
    <w:rsid w:val="00CF70FC"/>
    <w:rsid w:val="00CF7267"/>
    <w:rsid w:val="00D0231A"/>
    <w:rsid w:val="00D07533"/>
    <w:rsid w:val="00D10487"/>
    <w:rsid w:val="00D13741"/>
    <w:rsid w:val="00D32A6C"/>
    <w:rsid w:val="00D3359C"/>
    <w:rsid w:val="00D33ED9"/>
    <w:rsid w:val="00D33EED"/>
    <w:rsid w:val="00D479A1"/>
    <w:rsid w:val="00D50E3B"/>
    <w:rsid w:val="00D61FEA"/>
    <w:rsid w:val="00D640BA"/>
    <w:rsid w:val="00D648B7"/>
    <w:rsid w:val="00D6692C"/>
    <w:rsid w:val="00D75C30"/>
    <w:rsid w:val="00D8234D"/>
    <w:rsid w:val="00D82A7B"/>
    <w:rsid w:val="00D94D4F"/>
    <w:rsid w:val="00DA17A6"/>
    <w:rsid w:val="00DC0C81"/>
    <w:rsid w:val="00DC0E91"/>
    <w:rsid w:val="00DC3322"/>
    <w:rsid w:val="00DC3348"/>
    <w:rsid w:val="00DD055A"/>
    <w:rsid w:val="00DD2ADE"/>
    <w:rsid w:val="00DE18A1"/>
    <w:rsid w:val="00DE473D"/>
    <w:rsid w:val="00DE6C8A"/>
    <w:rsid w:val="00DF2999"/>
    <w:rsid w:val="00DF3E5B"/>
    <w:rsid w:val="00E00D24"/>
    <w:rsid w:val="00E0119E"/>
    <w:rsid w:val="00E01BB1"/>
    <w:rsid w:val="00E030B7"/>
    <w:rsid w:val="00E059EE"/>
    <w:rsid w:val="00E12FA5"/>
    <w:rsid w:val="00E1588F"/>
    <w:rsid w:val="00E20DED"/>
    <w:rsid w:val="00E2467D"/>
    <w:rsid w:val="00E32DE7"/>
    <w:rsid w:val="00E4061D"/>
    <w:rsid w:val="00E41B5F"/>
    <w:rsid w:val="00E44DFE"/>
    <w:rsid w:val="00E61BF3"/>
    <w:rsid w:val="00E65F7B"/>
    <w:rsid w:val="00E710A9"/>
    <w:rsid w:val="00E82E82"/>
    <w:rsid w:val="00E866E7"/>
    <w:rsid w:val="00E87CC2"/>
    <w:rsid w:val="00E92541"/>
    <w:rsid w:val="00EA05F6"/>
    <w:rsid w:val="00EA4ED8"/>
    <w:rsid w:val="00EA66B5"/>
    <w:rsid w:val="00EB2A16"/>
    <w:rsid w:val="00EB349E"/>
    <w:rsid w:val="00EB46D6"/>
    <w:rsid w:val="00EB6202"/>
    <w:rsid w:val="00EC0107"/>
    <w:rsid w:val="00EC0BB3"/>
    <w:rsid w:val="00EC498E"/>
    <w:rsid w:val="00ED0D0A"/>
    <w:rsid w:val="00ED4518"/>
    <w:rsid w:val="00ED7482"/>
    <w:rsid w:val="00EF1712"/>
    <w:rsid w:val="00EF421F"/>
    <w:rsid w:val="00EF4371"/>
    <w:rsid w:val="00EF576F"/>
    <w:rsid w:val="00F0153C"/>
    <w:rsid w:val="00F035B0"/>
    <w:rsid w:val="00F06A6F"/>
    <w:rsid w:val="00F100C3"/>
    <w:rsid w:val="00F10496"/>
    <w:rsid w:val="00F15BFC"/>
    <w:rsid w:val="00F2189E"/>
    <w:rsid w:val="00F30D07"/>
    <w:rsid w:val="00F31916"/>
    <w:rsid w:val="00F33A7A"/>
    <w:rsid w:val="00F36628"/>
    <w:rsid w:val="00F45B2B"/>
    <w:rsid w:val="00F5210B"/>
    <w:rsid w:val="00F5582D"/>
    <w:rsid w:val="00F56B95"/>
    <w:rsid w:val="00F61981"/>
    <w:rsid w:val="00F70FD0"/>
    <w:rsid w:val="00F736AE"/>
    <w:rsid w:val="00F7516A"/>
    <w:rsid w:val="00F755E3"/>
    <w:rsid w:val="00F837E2"/>
    <w:rsid w:val="00F84540"/>
    <w:rsid w:val="00FA29E7"/>
    <w:rsid w:val="00FA64B4"/>
    <w:rsid w:val="00FB7418"/>
    <w:rsid w:val="00FB7EA4"/>
    <w:rsid w:val="00FC735A"/>
    <w:rsid w:val="00FD2134"/>
    <w:rsid w:val="00FE0FA6"/>
    <w:rsid w:val="00FE1443"/>
    <w:rsid w:val="00FE24D8"/>
    <w:rsid w:val="00FE39A5"/>
    <w:rsid w:val="00FE6CD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2E062"/>
  <w15:docId w15:val="{0EB221E4-ED29-497A-BA40-5E30FEC9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Standard"/>
    <w:link w:val="Ttulo1Car"/>
    <w:uiPriority w:val="9"/>
    <w:qFormat/>
    <w:rsid w:val="0064331E"/>
    <w:pPr>
      <w:keepNext/>
      <w:keepLines/>
      <w:widowControl/>
      <w:suppressAutoHyphens/>
      <w:autoSpaceDE/>
      <w:spacing w:before="480" w:after="120"/>
      <w:textAlignment w:val="baseline"/>
      <w:outlineLvl w:val="0"/>
    </w:pPr>
    <w:rPr>
      <w:rFonts w:ascii="Calibri" w:eastAsia="Linux Libertine G" w:hAnsi="Calibri" w:cs="Linux Libertine G"/>
      <w:b/>
      <w:sz w:val="48"/>
      <w:szCs w:val="48"/>
      <w:lang w:val="es-CO" w:eastAsia="zh-CN" w:bidi="hi-IN"/>
    </w:rPr>
  </w:style>
  <w:style w:type="paragraph" w:styleId="Ttulo2">
    <w:name w:val="heading 2"/>
    <w:basedOn w:val="Normal"/>
    <w:next w:val="Standard"/>
    <w:link w:val="Ttulo2Car"/>
    <w:uiPriority w:val="9"/>
    <w:semiHidden/>
    <w:unhideWhenUsed/>
    <w:qFormat/>
    <w:rsid w:val="0064331E"/>
    <w:pPr>
      <w:keepNext/>
      <w:keepLines/>
      <w:widowControl/>
      <w:suppressAutoHyphens/>
      <w:autoSpaceDE/>
      <w:spacing w:before="360" w:after="80"/>
      <w:textAlignment w:val="baseline"/>
      <w:outlineLvl w:val="1"/>
    </w:pPr>
    <w:rPr>
      <w:rFonts w:ascii="Calibri" w:eastAsia="Linux Libertine G" w:hAnsi="Calibri" w:cs="Linux Libertine G"/>
      <w:b/>
      <w:sz w:val="36"/>
      <w:szCs w:val="36"/>
      <w:lang w:val="es-CO" w:eastAsia="zh-CN" w:bidi="hi-IN"/>
    </w:rPr>
  </w:style>
  <w:style w:type="paragraph" w:styleId="Ttulo3">
    <w:name w:val="heading 3"/>
    <w:basedOn w:val="Normal"/>
    <w:next w:val="Standard"/>
    <w:link w:val="Ttulo3Car"/>
    <w:uiPriority w:val="9"/>
    <w:semiHidden/>
    <w:unhideWhenUsed/>
    <w:qFormat/>
    <w:rsid w:val="0064331E"/>
    <w:pPr>
      <w:keepNext/>
      <w:keepLines/>
      <w:widowControl/>
      <w:suppressAutoHyphens/>
      <w:autoSpaceDE/>
      <w:spacing w:before="280" w:after="80"/>
      <w:textAlignment w:val="baseline"/>
      <w:outlineLvl w:val="2"/>
    </w:pPr>
    <w:rPr>
      <w:rFonts w:ascii="Calibri" w:eastAsia="Linux Libertine G" w:hAnsi="Calibri" w:cs="Linux Libertine G"/>
      <w:b/>
      <w:sz w:val="28"/>
      <w:szCs w:val="28"/>
      <w:lang w:val="es-CO" w:eastAsia="zh-CN" w:bidi="hi-IN"/>
    </w:rPr>
  </w:style>
  <w:style w:type="paragraph" w:styleId="Ttulo4">
    <w:name w:val="heading 4"/>
    <w:basedOn w:val="Normal"/>
    <w:next w:val="Standard"/>
    <w:link w:val="Ttulo4Car"/>
    <w:uiPriority w:val="9"/>
    <w:semiHidden/>
    <w:unhideWhenUsed/>
    <w:qFormat/>
    <w:rsid w:val="0064331E"/>
    <w:pPr>
      <w:keepNext/>
      <w:keepLines/>
      <w:widowControl/>
      <w:suppressAutoHyphens/>
      <w:autoSpaceDE/>
      <w:spacing w:before="240" w:after="40"/>
      <w:textAlignment w:val="baseline"/>
      <w:outlineLvl w:val="3"/>
    </w:pPr>
    <w:rPr>
      <w:rFonts w:ascii="Calibri" w:eastAsia="Linux Libertine G" w:hAnsi="Calibri" w:cs="Linux Libertine G"/>
      <w:b/>
      <w:sz w:val="24"/>
      <w:szCs w:val="24"/>
      <w:lang w:val="es-CO" w:eastAsia="zh-CN" w:bidi="hi-IN"/>
    </w:rPr>
  </w:style>
  <w:style w:type="paragraph" w:styleId="Ttulo5">
    <w:name w:val="heading 5"/>
    <w:basedOn w:val="Normal"/>
    <w:next w:val="Standard"/>
    <w:link w:val="Ttulo5Car"/>
    <w:uiPriority w:val="9"/>
    <w:semiHidden/>
    <w:unhideWhenUsed/>
    <w:qFormat/>
    <w:rsid w:val="0064331E"/>
    <w:pPr>
      <w:keepNext/>
      <w:keepLines/>
      <w:widowControl/>
      <w:suppressAutoHyphens/>
      <w:autoSpaceDE/>
      <w:spacing w:before="220" w:after="40"/>
      <w:textAlignment w:val="baseline"/>
      <w:outlineLvl w:val="4"/>
    </w:pPr>
    <w:rPr>
      <w:rFonts w:ascii="Calibri" w:eastAsia="Linux Libertine G" w:hAnsi="Calibri" w:cs="Linux Libertine G"/>
      <w:b/>
      <w:lang w:val="es-CO" w:eastAsia="zh-CN" w:bidi="hi-IN"/>
    </w:rPr>
  </w:style>
  <w:style w:type="paragraph" w:styleId="Ttulo6">
    <w:name w:val="heading 6"/>
    <w:basedOn w:val="Normal"/>
    <w:next w:val="Standard"/>
    <w:link w:val="Ttulo6Car"/>
    <w:uiPriority w:val="9"/>
    <w:semiHidden/>
    <w:unhideWhenUsed/>
    <w:qFormat/>
    <w:rsid w:val="0064331E"/>
    <w:pPr>
      <w:keepNext/>
      <w:keepLines/>
      <w:widowControl/>
      <w:suppressAutoHyphens/>
      <w:autoSpaceDE/>
      <w:spacing w:before="200" w:after="40"/>
      <w:textAlignment w:val="baseline"/>
      <w:outlineLvl w:val="5"/>
    </w:pPr>
    <w:rPr>
      <w:rFonts w:ascii="Calibri" w:eastAsia="Linux Libertine G" w:hAnsi="Calibri" w:cs="Linux Libertine G"/>
      <w:b/>
      <w:sz w:val="20"/>
      <w:szCs w:val="20"/>
      <w:lang w:val="es-CO"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link w:val="4GChar"/>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nhideWhenUsed/>
    <w:rsid w:val="00252BE7"/>
    <w:rPr>
      <w:sz w:val="16"/>
      <w:szCs w:val="16"/>
    </w:rPr>
  </w:style>
  <w:style w:type="paragraph" w:styleId="Asuntodelcomentario">
    <w:name w:val="annotation subject"/>
    <w:basedOn w:val="Textocomentario"/>
    <w:next w:val="Textocomentario"/>
    <w:link w:val="AsuntodelcomentarioCar"/>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rsid w:val="00252BE7"/>
    <w:rPr>
      <w:rFonts w:ascii="Times New Roman" w:eastAsia="Times New Roman" w:hAnsi="Times New Roman" w:cs="Times New Roman"/>
      <w:b/>
      <w:bCs/>
      <w:kern w:val="0"/>
      <w:sz w:val="20"/>
      <w:szCs w:val="20"/>
      <w:lang w:val="es-ES_tradnl" w:eastAsia="es-ES"/>
      <w14:ligatures w14:val="none"/>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qFormat/>
    <w:rsid w:val="00EC0107"/>
    <w:pPr>
      <w:widowControl/>
      <w:autoSpaceDE/>
      <w:autoSpaceDN/>
      <w:jc w:val="both"/>
    </w:pPr>
    <w:rPr>
      <w:rFonts w:asciiTheme="minorHAnsi" w:eastAsiaTheme="minorHAnsi" w:hAnsiTheme="minorHAnsi" w:cstheme="minorBidi"/>
      <w:kern w:val="2"/>
      <w:vertAlign w:val="superscript"/>
      <w:lang w:val="es-CO"/>
      <w14:ligatures w14:val="standardContextual"/>
    </w:rPr>
  </w:style>
  <w:style w:type="character" w:customStyle="1" w:styleId="Ttulo1Car">
    <w:name w:val="Título 1 Car"/>
    <w:basedOn w:val="Fuentedeprrafopredeter"/>
    <w:link w:val="Ttulo1"/>
    <w:uiPriority w:val="9"/>
    <w:rsid w:val="0064331E"/>
    <w:rPr>
      <w:rFonts w:ascii="Calibri" w:eastAsia="Linux Libertine G" w:hAnsi="Calibri" w:cs="Linux Libertine G"/>
      <w:b/>
      <w:kern w:val="0"/>
      <w:sz w:val="48"/>
      <w:szCs w:val="48"/>
      <w:lang w:eastAsia="zh-CN" w:bidi="hi-IN"/>
      <w14:ligatures w14:val="none"/>
    </w:rPr>
  </w:style>
  <w:style w:type="character" w:customStyle="1" w:styleId="Ttulo2Car">
    <w:name w:val="Título 2 Car"/>
    <w:basedOn w:val="Fuentedeprrafopredeter"/>
    <w:link w:val="Ttulo2"/>
    <w:uiPriority w:val="9"/>
    <w:semiHidden/>
    <w:rsid w:val="0064331E"/>
    <w:rPr>
      <w:rFonts w:ascii="Calibri" w:eastAsia="Linux Libertine G" w:hAnsi="Calibri" w:cs="Linux Libertine G"/>
      <w:b/>
      <w:kern w:val="0"/>
      <w:sz w:val="36"/>
      <w:szCs w:val="36"/>
      <w:lang w:eastAsia="zh-CN" w:bidi="hi-IN"/>
      <w14:ligatures w14:val="none"/>
    </w:rPr>
  </w:style>
  <w:style w:type="character" w:customStyle="1" w:styleId="Ttulo3Car">
    <w:name w:val="Título 3 Car"/>
    <w:basedOn w:val="Fuentedeprrafopredeter"/>
    <w:link w:val="Ttulo3"/>
    <w:uiPriority w:val="9"/>
    <w:semiHidden/>
    <w:rsid w:val="0064331E"/>
    <w:rPr>
      <w:rFonts w:ascii="Calibri" w:eastAsia="Linux Libertine G" w:hAnsi="Calibri" w:cs="Linux Libertine G"/>
      <w:b/>
      <w:kern w:val="0"/>
      <w:sz w:val="28"/>
      <w:szCs w:val="28"/>
      <w:lang w:eastAsia="zh-CN" w:bidi="hi-IN"/>
      <w14:ligatures w14:val="none"/>
    </w:rPr>
  </w:style>
  <w:style w:type="character" w:customStyle="1" w:styleId="Ttulo4Car">
    <w:name w:val="Título 4 Car"/>
    <w:basedOn w:val="Fuentedeprrafopredeter"/>
    <w:link w:val="Ttulo4"/>
    <w:uiPriority w:val="9"/>
    <w:semiHidden/>
    <w:rsid w:val="0064331E"/>
    <w:rPr>
      <w:rFonts w:ascii="Calibri" w:eastAsia="Linux Libertine G" w:hAnsi="Calibri" w:cs="Linux Libertine G"/>
      <w:b/>
      <w:kern w:val="0"/>
      <w:sz w:val="24"/>
      <w:szCs w:val="24"/>
      <w:lang w:eastAsia="zh-CN" w:bidi="hi-IN"/>
      <w14:ligatures w14:val="none"/>
    </w:rPr>
  </w:style>
  <w:style w:type="character" w:customStyle="1" w:styleId="Ttulo5Car">
    <w:name w:val="Título 5 Car"/>
    <w:basedOn w:val="Fuentedeprrafopredeter"/>
    <w:link w:val="Ttulo5"/>
    <w:uiPriority w:val="9"/>
    <w:semiHidden/>
    <w:rsid w:val="0064331E"/>
    <w:rPr>
      <w:rFonts w:ascii="Calibri" w:eastAsia="Linux Libertine G" w:hAnsi="Calibri" w:cs="Linux Libertine G"/>
      <w:b/>
      <w:kern w:val="0"/>
      <w:lang w:eastAsia="zh-CN" w:bidi="hi-IN"/>
      <w14:ligatures w14:val="none"/>
    </w:rPr>
  </w:style>
  <w:style w:type="character" w:customStyle="1" w:styleId="Ttulo6Car">
    <w:name w:val="Título 6 Car"/>
    <w:basedOn w:val="Fuentedeprrafopredeter"/>
    <w:link w:val="Ttulo6"/>
    <w:uiPriority w:val="9"/>
    <w:semiHidden/>
    <w:rsid w:val="0064331E"/>
    <w:rPr>
      <w:rFonts w:ascii="Calibri" w:eastAsia="Linux Libertine G" w:hAnsi="Calibri" w:cs="Linux Libertine G"/>
      <w:b/>
      <w:kern w:val="0"/>
      <w:sz w:val="20"/>
      <w:szCs w:val="20"/>
      <w:lang w:eastAsia="zh-CN" w:bidi="hi-IN"/>
      <w14:ligatures w14:val="none"/>
    </w:rPr>
  </w:style>
  <w:style w:type="numbering" w:customStyle="1" w:styleId="Sinlista1">
    <w:name w:val="Sin lista1"/>
    <w:next w:val="Sinlista"/>
    <w:uiPriority w:val="99"/>
    <w:semiHidden/>
    <w:unhideWhenUsed/>
    <w:rsid w:val="0064331E"/>
  </w:style>
  <w:style w:type="paragraph" w:customStyle="1" w:styleId="Heading">
    <w:name w:val="Heading"/>
    <w:basedOn w:val="Standard"/>
    <w:next w:val="Textbody"/>
    <w:rsid w:val="0064331E"/>
    <w:pPr>
      <w:keepNext/>
      <w:spacing w:before="240" w:after="120"/>
    </w:pPr>
    <w:rPr>
      <w:rFonts w:ascii="Liberation Sans" w:eastAsia="Linux Libertine G" w:hAnsi="Liberation Sans" w:cs="Linux Libertine G"/>
      <w:kern w:val="0"/>
      <w:sz w:val="28"/>
      <w:szCs w:val="28"/>
      <w:lang w:val="es-CO" w:bidi="hi-IN"/>
    </w:rPr>
  </w:style>
  <w:style w:type="paragraph" w:customStyle="1" w:styleId="Textbody">
    <w:name w:val="Text body"/>
    <w:basedOn w:val="Standard"/>
    <w:rsid w:val="0064331E"/>
    <w:pPr>
      <w:spacing w:after="140" w:line="276" w:lineRule="auto"/>
    </w:pPr>
    <w:rPr>
      <w:rFonts w:ascii="Calibri" w:eastAsia="Linux Libertine G" w:hAnsi="Calibri" w:cs="Linux Libertine G"/>
      <w:kern w:val="0"/>
      <w:sz w:val="24"/>
      <w:szCs w:val="24"/>
      <w:lang w:val="es-CO" w:bidi="hi-IN"/>
    </w:rPr>
  </w:style>
  <w:style w:type="paragraph" w:styleId="Lista">
    <w:name w:val="List"/>
    <w:basedOn w:val="Textbody"/>
    <w:rsid w:val="0064331E"/>
  </w:style>
  <w:style w:type="paragraph" w:styleId="Descripcin">
    <w:name w:val="caption"/>
    <w:basedOn w:val="Standard"/>
    <w:rsid w:val="0064331E"/>
    <w:pPr>
      <w:suppressLineNumbers/>
      <w:spacing w:before="120" w:after="120"/>
    </w:pPr>
    <w:rPr>
      <w:rFonts w:ascii="Calibri" w:eastAsia="Linux Libertine G" w:hAnsi="Calibri" w:cs="Linux Libertine G"/>
      <w:i/>
      <w:iCs/>
      <w:kern w:val="0"/>
      <w:sz w:val="24"/>
      <w:szCs w:val="24"/>
      <w:lang w:val="es-CO" w:bidi="hi-IN"/>
    </w:rPr>
  </w:style>
  <w:style w:type="paragraph" w:customStyle="1" w:styleId="Index">
    <w:name w:val="Index"/>
    <w:basedOn w:val="Standard"/>
    <w:rsid w:val="0064331E"/>
    <w:pPr>
      <w:suppressLineNumbers/>
    </w:pPr>
    <w:rPr>
      <w:rFonts w:ascii="Calibri" w:eastAsia="Linux Libertine G" w:hAnsi="Calibri" w:cs="Linux Libertine G"/>
      <w:kern w:val="0"/>
      <w:sz w:val="24"/>
      <w:szCs w:val="24"/>
      <w:lang w:val="es-CO" w:bidi="hi-IN"/>
    </w:rPr>
  </w:style>
  <w:style w:type="paragraph" w:styleId="Subttulo">
    <w:name w:val="Subtitle"/>
    <w:basedOn w:val="Normal"/>
    <w:next w:val="Standard"/>
    <w:link w:val="SubttuloCar"/>
    <w:uiPriority w:val="11"/>
    <w:qFormat/>
    <w:rsid w:val="0064331E"/>
    <w:pPr>
      <w:keepNext/>
      <w:keepLines/>
      <w:widowControl/>
      <w:suppressAutoHyphens/>
      <w:autoSpaceDE/>
      <w:spacing w:before="360" w:after="80"/>
      <w:textAlignment w:val="baseline"/>
    </w:pPr>
    <w:rPr>
      <w:rFonts w:ascii="Georgia" w:eastAsia="Georgia" w:hAnsi="Georgia" w:cs="Georgia"/>
      <w:i/>
      <w:color w:val="666666"/>
      <w:sz w:val="48"/>
      <w:szCs w:val="48"/>
      <w:lang w:val="es-CO" w:eastAsia="zh-CN" w:bidi="hi-IN"/>
    </w:rPr>
  </w:style>
  <w:style w:type="character" w:customStyle="1" w:styleId="SubttuloCar">
    <w:name w:val="Subtítulo Car"/>
    <w:basedOn w:val="Fuentedeprrafopredeter"/>
    <w:link w:val="Subttulo"/>
    <w:uiPriority w:val="11"/>
    <w:rsid w:val="0064331E"/>
    <w:rPr>
      <w:rFonts w:ascii="Georgia" w:eastAsia="Georgia" w:hAnsi="Georgia" w:cs="Georgia"/>
      <w:i/>
      <w:color w:val="666666"/>
      <w:kern w:val="0"/>
      <w:sz w:val="48"/>
      <w:szCs w:val="48"/>
      <w:lang w:eastAsia="zh-CN" w:bidi="hi-IN"/>
      <w14:ligatures w14:val="none"/>
    </w:rPr>
  </w:style>
  <w:style w:type="character" w:customStyle="1" w:styleId="HeaderChar">
    <w:name w:val="Header Char"/>
    <w:basedOn w:val="Fuentedeprrafopredeter"/>
    <w:rsid w:val="0064331E"/>
    <w:rPr>
      <w:rFonts w:cs="Mangal"/>
      <w:szCs w:val="21"/>
    </w:rPr>
  </w:style>
  <w:style w:type="character" w:customStyle="1" w:styleId="FooterChar">
    <w:name w:val="Footer Char"/>
    <w:basedOn w:val="Fuentedeprrafopredeter"/>
    <w:rsid w:val="0064331E"/>
    <w:rPr>
      <w:rFonts w:cs="Mangal"/>
      <w:szCs w:val="21"/>
    </w:rPr>
  </w:style>
  <w:style w:type="character" w:customStyle="1" w:styleId="HeaderChar1">
    <w:name w:val="Header Char1"/>
    <w:basedOn w:val="Fuentedeprrafopredeter"/>
    <w:rsid w:val="0064331E"/>
    <w:rPr>
      <w:rFonts w:cs="Mangal"/>
      <w:szCs w:val="21"/>
    </w:rPr>
  </w:style>
  <w:style w:type="character" w:customStyle="1" w:styleId="FooterChar1">
    <w:name w:val="Footer Char1"/>
    <w:basedOn w:val="Fuentedeprrafopredeter"/>
    <w:rsid w:val="0064331E"/>
    <w:rPr>
      <w:rFonts w:cs="Mangal"/>
      <w:szCs w:val="21"/>
    </w:rPr>
  </w:style>
  <w:style w:type="paragraph" w:styleId="Textosinformato">
    <w:name w:val="Plain Text"/>
    <w:basedOn w:val="Normal"/>
    <w:link w:val="TextosinformatoCar"/>
    <w:rsid w:val="0064331E"/>
    <w:pPr>
      <w:widowControl/>
      <w:suppressAutoHyphens/>
      <w:autoSpaceDE/>
    </w:pPr>
    <w:rPr>
      <w:rFonts w:ascii="Calibri" w:eastAsia="Calibri" w:hAnsi="Calibri" w:cs="Times New Roman"/>
      <w:szCs w:val="21"/>
    </w:rPr>
  </w:style>
  <w:style w:type="character" w:customStyle="1" w:styleId="TextosinformatoCar">
    <w:name w:val="Texto sin formato Car"/>
    <w:basedOn w:val="Fuentedeprrafopredeter"/>
    <w:link w:val="Textosinformato"/>
    <w:rsid w:val="0064331E"/>
    <w:rPr>
      <w:rFonts w:ascii="Calibri" w:eastAsia="Calibri" w:hAnsi="Calibri" w:cs="Times New Roman"/>
      <w:kern w:val="0"/>
      <w:szCs w:val="21"/>
      <w:lang w:val="es-ES"/>
      <w14:ligatures w14:val="none"/>
    </w:rPr>
  </w:style>
  <w:style w:type="character" w:customStyle="1" w:styleId="normaltextrun">
    <w:name w:val="normaltextrun"/>
    <w:basedOn w:val="Fuentedeprrafopredeter"/>
    <w:rsid w:val="0064331E"/>
  </w:style>
  <w:style w:type="paragraph" w:customStyle="1" w:styleId="paragraph">
    <w:name w:val="paragraph"/>
    <w:basedOn w:val="Normal"/>
    <w:rsid w:val="0064331E"/>
    <w:pPr>
      <w:widowControl/>
      <w:suppressAutoHyphens/>
      <w:autoSpaceDE/>
      <w:spacing w:before="100" w:after="100"/>
    </w:pPr>
    <w:rPr>
      <w:rFonts w:ascii="Times New Roman" w:eastAsia="Times New Roman" w:hAnsi="Times New Roman" w:cs="Times New Roman"/>
      <w:sz w:val="24"/>
      <w:szCs w:val="24"/>
      <w:lang w:val="es-CO" w:eastAsia="es-CO"/>
    </w:rPr>
  </w:style>
  <w:style w:type="character" w:customStyle="1" w:styleId="eop">
    <w:name w:val="eop"/>
    <w:basedOn w:val="Fuentedeprrafopredeter"/>
    <w:rsid w:val="0064331E"/>
  </w:style>
  <w:style w:type="character" w:styleId="Hipervnculo">
    <w:name w:val="Hyperlink"/>
    <w:basedOn w:val="Fuentedeprrafopredeter"/>
    <w:rsid w:val="0064331E"/>
    <w:rPr>
      <w:color w:val="467886"/>
      <w:u w:val="single"/>
    </w:rPr>
  </w:style>
  <w:style w:type="character" w:styleId="Hipervnculovisitado">
    <w:name w:val="FollowedHyperlink"/>
    <w:basedOn w:val="Fuentedeprrafopredeter"/>
    <w:rsid w:val="0064331E"/>
    <w:rPr>
      <w:color w:val="96607D"/>
      <w:u w:val="single"/>
    </w:rPr>
  </w:style>
  <w:style w:type="paragraph" w:customStyle="1" w:styleId="msonormal0">
    <w:name w:val="msonormal"/>
    <w:basedOn w:val="Normal"/>
    <w:rsid w:val="0064331E"/>
    <w:pPr>
      <w:widowControl/>
      <w:suppressAutoHyphens/>
      <w:autoSpaceDE/>
      <w:spacing w:before="100" w:after="100"/>
    </w:pPr>
    <w:rPr>
      <w:rFonts w:ascii="Times New Roman" w:eastAsia="Times New Roman" w:hAnsi="Times New Roman" w:cs="Times New Roman"/>
      <w:sz w:val="24"/>
      <w:szCs w:val="24"/>
      <w:lang w:val="es-CO" w:eastAsia="es-CO"/>
    </w:rPr>
  </w:style>
  <w:style w:type="paragraph" w:customStyle="1" w:styleId="xl71">
    <w:name w:val="xl71"/>
    <w:basedOn w:val="Normal"/>
    <w:rsid w:val="0064331E"/>
    <w:pPr>
      <w:widowControl/>
      <w:suppressAutoHyphens/>
      <w:autoSpaceDE/>
      <w:spacing w:before="100" w:after="100"/>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Aldemar.Rondo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CA762AC8DEEEA41ACB75C43935F7E37" ma:contentTypeVersion="17" ma:contentTypeDescription="Crear nuevo documento." ma:contentTypeScope="" ma:versionID="c13460d043b42aaf62ccf3c7a5cbb7df">
  <xsd:schema xmlns:xsd="http://www.w3.org/2001/XMLSchema" xmlns:xs="http://www.w3.org/2001/XMLSchema" xmlns:p="http://schemas.microsoft.com/office/2006/metadata/properties" xmlns:ns2="a98c41aa-d979-4f07-ab4c-f825fa9caa2e" xmlns:ns3="bbf6a845-28b2-4342-89b5-4fc81ff5acc2" targetNamespace="http://schemas.microsoft.com/office/2006/metadata/properties" ma:root="true" ma:fieldsID="5bc76fad2c2dc7be0e3c1fbea01cde83" ns2:_="" ns3:_="">
    <xsd:import namespace="a98c41aa-d979-4f07-ab4c-f825fa9caa2e"/>
    <xsd:import namespace="bbf6a845-28b2-4342-89b5-4fc81ff5ac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c41aa-d979-4f07-ab4c-f825fa9caa2e"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d47740b-bf7a-4535-8810-0d49ebaa5ddf}" ma:internalName="TaxCatchAll" ma:showField="CatchAllData" ma:web="a98c41aa-d979-4f07-ab4c-f825fa9caa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f6a845-28b2-4342-89b5-4fc81ff5acc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98c41aa-d979-4f07-ab4c-f825fa9caa2e" xsi:nil="true"/>
    <lcf76f155ced4ddcb4097134ff3c332f xmlns="bbf6a845-28b2-4342-89b5-4fc81ff5acc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D9DC0E-B9F0-48A1-ADDC-A07CCD23A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c41aa-d979-4f07-ab4c-f825fa9caa2e"/>
    <ds:schemaRef ds:uri="bbf6a845-28b2-4342-89b5-4fc81ff5a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98c41aa-d979-4f07-ab4c-f825fa9caa2e"/>
    <ds:schemaRef ds:uri="bbf6a845-28b2-4342-89b5-4fc81ff5acc2"/>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87</TotalTime>
  <Pages>25</Pages>
  <Words>11334</Words>
  <Characters>62339</Characters>
  <Application>Microsoft Office Word</Application>
  <DocSecurity>0</DocSecurity>
  <Lines>519</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Aldemar Eduardo Rondon Sanchez</dc:creator>
  <cp:keywords/>
  <dc:description/>
  <cp:lastModifiedBy>Diana Marcela Bermudez Torres</cp:lastModifiedBy>
  <cp:revision>94</cp:revision>
  <cp:lastPrinted>2023-12-04T17:03:00Z</cp:lastPrinted>
  <dcterms:created xsi:type="dcterms:W3CDTF">2024-08-08T14:42:00Z</dcterms:created>
  <dcterms:modified xsi:type="dcterms:W3CDTF">2024-12-10T15:04:00Z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0x010100ACA762AC8DEEEA41ACB75C43935F7E37</vt:lpwstr>
  </property>
  <property fmtid="{D5CDD505-2E9C-101B-9397-08002B2CF9AE}" pid="3" name="MediaServiceImageTags">
    <vt:lpwstr/>
  </property>
</Properties>
</file>